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E68D7" w14:textId="77777777" w:rsidR="00C8519F" w:rsidRDefault="00A47D31">
      <w:pPr>
        <w:pStyle w:val="1"/>
        <w:rPr>
          <w:rFonts w:ascii="Times New Roman" w:eastAsia="黑体" w:hAnsi="Times New Roman"/>
          <w:b w:val="0"/>
          <w:lang w:val="en-US" w:eastAsia="zh-CN"/>
        </w:rPr>
      </w:pPr>
      <w:r>
        <w:rPr>
          <w:rFonts w:ascii="Times New Roman" w:eastAsia="黑体" w:hAnsi="Times New Roman" w:hint="eastAsia"/>
          <w:b w:val="0"/>
          <w:lang w:eastAsia="zh-CN"/>
        </w:rPr>
        <w:t>附件</w:t>
      </w:r>
      <w:r>
        <w:rPr>
          <w:rFonts w:ascii="Times New Roman" w:eastAsia="黑体" w:hAnsi="Times New Roman"/>
          <w:b w:val="0"/>
          <w:lang w:val="en-US" w:eastAsia="zh-CN"/>
        </w:rPr>
        <w:t xml:space="preserve">4 </w:t>
      </w:r>
      <w:r>
        <w:rPr>
          <w:rFonts w:ascii="Times New Roman" w:eastAsia="黑体" w:hAnsi="Times New Roman" w:hint="eastAsia"/>
          <w:b w:val="0"/>
          <w:lang w:val="en-US" w:eastAsia="zh-CN"/>
        </w:rPr>
        <w:t>采购需求</w:t>
      </w:r>
    </w:p>
    <w:p w14:paraId="70F518E1" w14:textId="77777777" w:rsidR="00C8519F" w:rsidRDefault="00A47D31">
      <w:pPr>
        <w:spacing w:line="360" w:lineRule="auto"/>
        <w:rPr>
          <w:rFonts w:asciiTheme="minorEastAsia" w:hAnsiTheme="minorEastAsia"/>
          <w:sz w:val="24"/>
          <w:szCs w:val="24"/>
        </w:rPr>
      </w:pPr>
      <w:r>
        <w:rPr>
          <w:rFonts w:asciiTheme="minorEastAsia" w:hAnsiTheme="minorEastAsia" w:hint="eastAsia"/>
          <w:sz w:val="24"/>
          <w:szCs w:val="24"/>
        </w:rPr>
        <w:t>一、</w:t>
      </w:r>
      <w:r>
        <w:rPr>
          <w:rStyle w:val="NormalCharacter"/>
          <w:rFonts w:asciiTheme="minorEastAsia" w:hAnsiTheme="minorEastAsia" w:hint="eastAsia"/>
          <w:bCs/>
          <w:sz w:val="24"/>
          <w:szCs w:val="24"/>
        </w:rPr>
        <w:t>项目</w:t>
      </w:r>
      <w:r>
        <w:rPr>
          <w:rFonts w:asciiTheme="minorEastAsia" w:hAnsiTheme="minorEastAsia" w:hint="eastAsia"/>
          <w:bCs/>
          <w:sz w:val="24"/>
          <w:szCs w:val="24"/>
        </w:rPr>
        <w:t>名称</w:t>
      </w:r>
    </w:p>
    <w:p w14:paraId="77EA9AA8" w14:textId="77777777" w:rsidR="00C8519F" w:rsidRDefault="00A47D31">
      <w:pPr>
        <w:spacing w:line="360" w:lineRule="auto"/>
        <w:ind w:firstLineChars="200" w:firstLine="480"/>
        <w:rPr>
          <w:rFonts w:asciiTheme="minorEastAsia" w:hAnsiTheme="minorEastAsia"/>
          <w:sz w:val="24"/>
          <w:szCs w:val="24"/>
        </w:rPr>
      </w:pPr>
      <w:proofErr w:type="gramStart"/>
      <w:r>
        <w:rPr>
          <w:rFonts w:asciiTheme="minorEastAsia" w:hAnsiTheme="minorEastAsia" w:hint="eastAsia"/>
          <w:sz w:val="24"/>
          <w:szCs w:val="24"/>
        </w:rPr>
        <w:t>综合楼六楼</w:t>
      </w:r>
      <w:proofErr w:type="gramEnd"/>
      <w:r>
        <w:rPr>
          <w:rFonts w:asciiTheme="minorEastAsia" w:hAnsiTheme="minorEastAsia" w:hint="eastAsia"/>
          <w:sz w:val="24"/>
          <w:szCs w:val="24"/>
        </w:rPr>
        <w:t>报告厅</w:t>
      </w:r>
      <w:r>
        <w:rPr>
          <w:rFonts w:asciiTheme="minorEastAsia" w:hAnsiTheme="minorEastAsia" w:hint="eastAsia"/>
          <w:sz w:val="24"/>
          <w:szCs w:val="24"/>
        </w:rPr>
        <w:t>LED</w:t>
      </w:r>
      <w:r>
        <w:rPr>
          <w:rFonts w:asciiTheme="minorEastAsia" w:hAnsiTheme="minorEastAsia" w:hint="eastAsia"/>
          <w:sz w:val="24"/>
          <w:szCs w:val="24"/>
        </w:rPr>
        <w:t>大屏升级改造</w:t>
      </w:r>
    </w:p>
    <w:p w14:paraId="70163F3E" w14:textId="77777777" w:rsidR="00C8519F" w:rsidRDefault="00A47D31">
      <w:pPr>
        <w:spacing w:line="360" w:lineRule="auto"/>
        <w:rPr>
          <w:rFonts w:asciiTheme="minorEastAsia" w:hAnsiTheme="minorEastAsia"/>
          <w:sz w:val="24"/>
          <w:szCs w:val="24"/>
        </w:rPr>
      </w:pPr>
      <w:r>
        <w:rPr>
          <w:rFonts w:asciiTheme="minorEastAsia" w:hAnsiTheme="minorEastAsia" w:hint="eastAsia"/>
          <w:sz w:val="24"/>
          <w:szCs w:val="24"/>
        </w:rPr>
        <w:t>二、项目期限</w:t>
      </w:r>
    </w:p>
    <w:p w14:paraId="066C8967" w14:textId="77777777" w:rsidR="00C8519F" w:rsidRDefault="00A47D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10</w:t>
      </w:r>
      <w:r>
        <w:rPr>
          <w:rFonts w:asciiTheme="minorEastAsia" w:hAnsiTheme="minorEastAsia" w:hint="eastAsia"/>
          <w:sz w:val="24"/>
          <w:szCs w:val="24"/>
        </w:rPr>
        <w:t>天</w:t>
      </w:r>
    </w:p>
    <w:p w14:paraId="13A52163" w14:textId="77777777" w:rsidR="00C8519F" w:rsidRDefault="00A47D31">
      <w:pPr>
        <w:spacing w:line="360" w:lineRule="auto"/>
        <w:rPr>
          <w:rFonts w:asciiTheme="minorEastAsia" w:hAnsiTheme="minorEastAsia"/>
          <w:sz w:val="24"/>
          <w:szCs w:val="24"/>
        </w:rPr>
      </w:pPr>
      <w:r>
        <w:rPr>
          <w:rFonts w:asciiTheme="minorEastAsia" w:hAnsiTheme="minorEastAsia" w:hint="eastAsia"/>
          <w:sz w:val="24"/>
          <w:szCs w:val="24"/>
        </w:rPr>
        <w:t>三、项目预算</w:t>
      </w:r>
    </w:p>
    <w:p w14:paraId="2132A56F" w14:textId="7C3C4FCE" w:rsidR="00C8519F" w:rsidRPr="00F9710B" w:rsidRDefault="00A47D31">
      <w:pPr>
        <w:spacing w:line="360" w:lineRule="auto"/>
        <w:ind w:firstLineChars="200" w:firstLine="480"/>
        <w:rPr>
          <w:rFonts w:asciiTheme="minorEastAsia" w:hAnsiTheme="minorEastAsia"/>
          <w:sz w:val="24"/>
          <w:szCs w:val="24"/>
        </w:rPr>
      </w:pPr>
      <w:r w:rsidRPr="00F9710B">
        <w:rPr>
          <w:rFonts w:asciiTheme="minorEastAsia" w:hAnsiTheme="minorEastAsia" w:hint="eastAsia"/>
          <w:sz w:val="24"/>
          <w:szCs w:val="24"/>
        </w:rPr>
        <w:t>1</w:t>
      </w:r>
      <w:r w:rsidR="00F9710B" w:rsidRPr="00F9710B">
        <w:rPr>
          <w:rFonts w:asciiTheme="minorEastAsia" w:hAnsiTheme="minorEastAsia" w:hint="eastAsia"/>
          <w:sz w:val="24"/>
          <w:szCs w:val="24"/>
        </w:rPr>
        <w:t>5</w:t>
      </w:r>
      <w:r w:rsidRPr="00F9710B">
        <w:rPr>
          <w:rFonts w:asciiTheme="minorEastAsia" w:hAnsiTheme="minorEastAsia" w:hint="eastAsia"/>
          <w:sz w:val="24"/>
          <w:szCs w:val="24"/>
        </w:rPr>
        <w:t>万元</w:t>
      </w:r>
    </w:p>
    <w:p w14:paraId="03F3E17C" w14:textId="77777777" w:rsidR="00C8519F" w:rsidRDefault="00A47D31">
      <w:pPr>
        <w:spacing w:line="360" w:lineRule="auto"/>
        <w:rPr>
          <w:rFonts w:asciiTheme="minorEastAsia" w:hAnsiTheme="minorEastAsia"/>
          <w:sz w:val="24"/>
          <w:szCs w:val="24"/>
        </w:rPr>
      </w:pPr>
      <w:r>
        <w:rPr>
          <w:rFonts w:asciiTheme="minorEastAsia" w:hAnsiTheme="minorEastAsia" w:hint="eastAsia"/>
          <w:sz w:val="24"/>
          <w:szCs w:val="24"/>
        </w:rPr>
        <w:t>四、项目内容</w:t>
      </w:r>
    </w:p>
    <w:p w14:paraId="427C60CB" w14:textId="77777777" w:rsidR="00C8519F" w:rsidRDefault="00A47D31">
      <w:pPr>
        <w:spacing w:line="360" w:lineRule="auto"/>
        <w:ind w:leftChars="200" w:left="42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服务类型：</w:t>
      </w:r>
      <w:proofErr w:type="gramStart"/>
      <w:r>
        <w:rPr>
          <w:rFonts w:asciiTheme="minorEastAsia" w:hAnsiTheme="minorEastAsia" w:hint="eastAsia"/>
          <w:sz w:val="24"/>
          <w:szCs w:val="24"/>
        </w:rPr>
        <w:t>综合楼六楼</w:t>
      </w:r>
      <w:proofErr w:type="gramEnd"/>
      <w:r>
        <w:rPr>
          <w:rFonts w:asciiTheme="minorEastAsia" w:hAnsiTheme="minorEastAsia" w:hint="eastAsia"/>
          <w:sz w:val="24"/>
          <w:szCs w:val="24"/>
        </w:rPr>
        <w:t>报告厅</w:t>
      </w:r>
      <w:r>
        <w:rPr>
          <w:rFonts w:asciiTheme="minorEastAsia" w:hAnsiTheme="minorEastAsia" w:hint="eastAsia"/>
          <w:sz w:val="24"/>
          <w:szCs w:val="24"/>
        </w:rPr>
        <w:t>LED</w:t>
      </w:r>
      <w:r>
        <w:rPr>
          <w:rFonts w:asciiTheme="minorEastAsia" w:hAnsiTheme="minorEastAsia" w:hint="eastAsia"/>
          <w:sz w:val="24"/>
          <w:szCs w:val="24"/>
        </w:rPr>
        <w:t>大屏升级改造。</w:t>
      </w:r>
    </w:p>
    <w:p w14:paraId="2D83D661" w14:textId="77777777" w:rsidR="00C8519F" w:rsidRDefault="00A47D31">
      <w:pPr>
        <w:spacing w:line="360" w:lineRule="auto"/>
        <w:ind w:leftChars="200" w:left="42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服务范围：</w:t>
      </w:r>
      <w:proofErr w:type="gramStart"/>
      <w:r>
        <w:rPr>
          <w:rFonts w:asciiTheme="minorEastAsia" w:hAnsiTheme="minorEastAsia" w:hint="eastAsia"/>
          <w:sz w:val="24"/>
          <w:szCs w:val="24"/>
        </w:rPr>
        <w:t>综合楼六楼</w:t>
      </w:r>
      <w:proofErr w:type="gramEnd"/>
      <w:r>
        <w:rPr>
          <w:rFonts w:asciiTheme="minorEastAsia" w:hAnsiTheme="minorEastAsia" w:hint="eastAsia"/>
          <w:sz w:val="24"/>
          <w:szCs w:val="24"/>
        </w:rPr>
        <w:t>报告厅</w:t>
      </w:r>
      <w:r>
        <w:rPr>
          <w:rFonts w:asciiTheme="minorEastAsia" w:hAnsiTheme="minorEastAsia" w:hint="eastAsia"/>
          <w:sz w:val="24"/>
          <w:szCs w:val="24"/>
        </w:rPr>
        <w:t>LED</w:t>
      </w:r>
      <w:r>
        <w:rPr>
          <w:rFonts w:asciiTheme="minorEastAsia" w:hAnsiTheme="minorEastAsia" w:hint="eastAsia"/>
          <w:sz w:val="24"/>
          <w:szCs w:val="24"/>
        </w:rPr>
        <w:t>大屏升级改造、幕墙拆除。</w:t>
      </w:r>
    </w:p>
    <w:p w14:paraId="1C9E3FB6" w14:textId="77777777" w:rsidR="00C8519F" w:rsidRDefault="00A47D31">
      <w:pPr>
        <w:spacing w:line="360" w:lineRule="auto"/>
        <w:ind w:leftChars="200" w:left="42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项目地点：天津市南开区航海道</w:t>
      </w:r>
      <w:r>
        <w:rPr>
          <w:rFonts w:asciiTheme="minorEastAsia" w:hAnsiTheme="minorEastAsia" w:hint="eastAsia"/>
          <w:sz w:val="24"/>
          <w:szCs w:val="24"/>
        </w:rPr>
        <w:t>55</w:t>
      </w:r>
      <w:r>
        <w:rPr>
          <w:rFonts w:asciiTheme="minorEastAsia" w:hAnsiTheme="minorEastAsia" w:hint="eastAsia"/>
          <w:sz w:val="24"/>
          <w:szCs w:val="24"/>
        </w:rPr>
        <w:t>号。</w:t>
      </w:r>
    </w:p>
    <w:p w14:paraId="6C90B50D" w14:textId="77777777" w:rsidR="00C8519F" w:rsidRDefault="00A47D31">
      <w:pPr>
        <w:spacing w:line="360" w:lineRule="auto"/>
        <w:rPr>
          <w:rFonts w:asciiTheme="minorEastAsia" w:hAnsiTheme="minorEastAsia"/>
          <w:sz w:val="24"/>
          <w:szCs w:val="24"/>
        </w:rPr>
      </w:pPr>
      <w:r>
        <w:rPr>
          <w:rFonts w:asciiTheme="minorEastAsia" w:hAnsiTheme="minorEastAsia" w:hint="eastAsia"/>
          <w:sz w:val="24"/>
          <w:szCs w:val="24"/>
        </w:rPr>
        <w:t>五、技术要求</w:t>
      </w:r>
    </w:p>
    <w:p w14:paraId="4F0EEA19" w14:textId="77777777" w:rsidR="00C8519F" w:rsidRDefault="00A47D31">
      <w:pPr>
        <w:pStyle w:val="a3"/>
        <w:ind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采购内容及技术要求</w:t>
      </w:r>
    </w:p>
    <w:tbl>
      <w:tblPr>
        <w:tblW w:w="0" w:type="auto"/>
        <w:tblInd w:w="113" w:type="dxa"/>
        <w:tblLayout w:type="fixed"/>
        <w:tblLook w:val="04A0" w:firstRow="1" w:lastRow="0" w:firstColumn="1" w:lastColumn="0" w:noHBand="0" w:noVBand="1"/>
      </w:tblPr>
      <w:tblGrid>
        <w:gridCol w:w="616"/>
        <w:gridCol w:w="714"/>
        <w:gridCol w:w="5362"/>
        <w:gridCol w:w="649"/>
        <w:gridCol w:w="795"/>
      </w:tblGrid>
      <w:tr w:rsidR="00C8519F" w14:paraId="444A6C7D" w14:textId="77777777">
        <w:trPr>
          <w:trHeight w:val="288"/>
        </w:trPr>
        <w:tc>
          <w:tcPr>
            <w:tcW w:w="616" w:type="dxa"/>
            <w:tcBorders>
              <w:top w:val="single" w:sz="4" w:space="0" w:color="auto"/>
              <w:left w:val="single" w:sz="4" w:space="0" w:color="auto"/>
              <w:bottom w:val="single" w:sz="4" w:space="0" w:color="auto"/>
              <w:right w:val="single" w:sz="4" w:space="0" w:color="auto"/>
            </w:tcBorders>
            <w:noWrap/>
            <w:vAlign w:val="center"/>
          </w:tcPr>
          <w:p w14:paraId="59C2FC76" w14:textId="77777777" w:rsidR="00C8519F" w:rsidRDefault="00A47D31">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序号</w:t>
            </w:r>
          </w:p>
        </w:tc>
        <w:tc>
          <w:tcPr>
            <w:tcW w:w="714" w:type="dxa"/>
            <w:tcBorders>
              <w:top w:val="single" w:sz="4" w:space="0" w:color="auto"/>
              <w:left w:val="nil"/>
              <w:bottom w:val="single" w:sz="4" w:space="0" w:color="auto"/>
              <w:right w:val="single" w:sz="4" w:space="0" w:color="auto"/>
            </w:tcBorders>
            <w:noWrap/>
            <w:vAlign w:val="center"/>
          </w:tcPr>
          <w:p w14:paraId="0752B95D" w14:textId="77777777" w:rsidR="00C8519F" w:rsidRDefault="00A47D31">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名称</w:t>
            </w:r>
          </w:p>
        </w:tc>
        <w:tc>
          <w:tcPr>
            <w:tcW w:w="5362" w:type="dxa"/>
            <w:tcBorders>
              <w:top w:val="single" w:sz="4" w:space="0" w:color="auto"/>
              <w:left w:val="nil"/>
              <w:bottom w:val="single" w:sz="4" w:space="0" w:color="auto"/>
              <w:right w:val="single" w:sz="4" w:space="0" w:color="auto"/>
            </w:tcBorders>
            <w:vAlign w:val="center"/>
          </w:tcPr>
          <w:p w14:paraId="540ED8E6" w14:textId="77777777" w:rsidR="00C8519F" w:rsidRDefault="00A47D31">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参数及功能要求</w:t>
            </w:r>
          </w:p>
        </w:tc>
        <w:tc>
          <w:tcPr>
            <w:tcW w:w="649" w:type="dxa"/>
            <w:tcBorders>
              <w:top w:val="single" w:sz="4" w:space="0" w:color="auto"/>
              <w:left w:val="nil"/>
              <w:bottom w:val="single" w:sz="4" w:space="0" w:color="auto"/>
              <w:right w:val="single" w:sz="4" w:space="0" w:color="auto"/>
            </w:tcBorders>
            <w:noWrap/>
            <w:vAlign w:val="center"/>
          </w:tcPr>
          <w:p w14:paraId="52DD537B" w14:textId="77777777" w:rsidR="00C8519F" w:rsidRDefault="00A47D31">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单位</w:t>
            </w:r>
          </w:p>
        </w:tc>
        <w:tc>
          <w:tcPr>
            <w:tcW w:w="795" w:type="dxa"/>
            <w:tcBorders>
              <w:top w:val="single" w:sz="4" w:space="0" w:color="auto"/>
              <w:left w:val="nil"/>
              <w:bottom w:val="single" w:sz="4" w:space="0" w:color="auto"/>
              <w:right w:val="single" w:sz="4" w:space="0" w:color="auto"/>
            </w:tcBorders>
            <w:noWrap/>
            <w:vAlign w:val="center"/>
          </w:tcPr>
          <w:p w14:paraId="0A9B7690" w14:textId="77777777" w:rsidR="00C8519F" w:rsidRDefault="00A47D31">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数量</w:t>
            </w:r>
          </w:p>
        </w:tc>
      </w:tr>
      <w:tr w:rsidR="00C8519F" w14:paraId="3D56FC40" w14:textId="77777777">
        <w:trPr>
          <w:trHeight w:val="288"/>
        </w:trPr>
        <w:tc>
          <w:tcPr>
            <w:tcW w:w="616" w:type="dxa"/>
            <w:tcBorders>
              <w:top w:val="nil"/>
              <w:left w:val="single" w:sz="4" w:space="0" w:color="auto"/>
              <w:bottom w:val="single" w:sz="4" w:space="0" w:color="auto"/>
              <w:right w:val="single" w:sz="4" w:space="0" w:color="auto"/>
            </w:tcBorders>
            <w:shd w:val="clear" w:color="auto" w:fill="FFFFFF"/>
            <w:noWrap/>
            <w:vAlign w:val="center"/>
          </w:tcPr>
          <w:p w14:paraId="15EC14A0"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1</w:t>
            </w:r>
          </w:p>
        </w:tc>
        <w:tc>
          <w:tcPr>
            <w:tcW w:w="714" w:type="dxa"/>
            <w:tcBorders>
              <w:top w:val="nil"/>
              <w:left w:val="nil"/>
              <w:bottom w:val="single" w:sz="4" w:space="0" w:color="auto"/>
              <w:right w:val="single" w:sz="4" w:space="0" w:color="auto"/>
            </w:tcBorders>
            <w:vAlign w:val="center"/>
          </w:tcPr>
          <w:p w14:paraId="7F92A971"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户内小间距</w:t>
            </w:r>
            <w:r>
              <w:rPr>
                <w:rFonts w:ascii="微软雅黑" w:eastAsia="微软雅黑" w:hAnsi="微软雅黑" w:cs="宋体" w:hint="eastAsia"/>
                <w:kern w:val="0"/>
                <w:sz w:val="20"/>
                <w:szCs w:val="20"/>
              </w:rPr>
              <w:t>LED</w:t>
            </w:r>
          </w:p>
        </w:tc>
        <w:tc>
          <w:tcPr>
            <w:tcW w:w="5362" w:type="dxa"/>
            <w:tcBorders>
              <w:top w:val="nil"/>
              <w:left w:val="nil"/>
              <w:bottom w:val="single" w:sz="4" w:space="0" w:color="auto"/>
              <w:right w:val="single" w:sz="4" w:space="0" w:color="auto"/>
            </w:tcBorders>
            <w:vAlign w:val="center"/>
          </w:tcPr>
          <w:p w14:paraId="7309DE78"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1.</w:t>
            </w:r>
            <w:r>
              <w:rPr>
                <w:rFonts w:ascii="微软雅黑" w:eastAsia="微软雅黑" w:hAnsi="微软雅黑" w:cs="宋体" w:hint="eastAsia"/>
                <w:kern w:val="0"/>
                <w:sz w:val="20"/>
                <w:szCs w:val="20"/>
              </w:rPr>
              <w:t>点间距：≤</w:t>
            </w:r>
            <w:r>
              <w:rPr>
                <w:rFonts w:ascii="微软雅黑" w:eastAsia="微软雅黑" w:hAnsi="微软雅黑" w:cs="宋体" w:hint="eastAsia"/>
                <w:kern w:val="0"/>
                <w:sz w:val="20"/>
                <w:szCs w:val="20"/>
              </w:rPr>
              <w:t>1.86mm</w:t>
            </w:r>
            <w:r>
              <w:rPr>
                <w:rFonts w:ascii="微软雅黑" w:eastAsia="微软雅黑" w:hAnsi="微软雅黑" w:cs="宋体" w:hint="eastAsia"/>
                <w:kern w:val="0"/>
                <w:sz w:val="20"/>
                <w:szCs w:val="20"/>
              </w:rPr>
              <w:t>，像素点密度：≥</w:t>
            </w:r>
            <w:r>
              <w:rPr>
                <w:rFonts w:ascii="微软雅黑" w:eastAsia="微软雅黑" w:hAnsi="微软雅黑" w:cs="微软雅黑" w:hint="eastAsia"/>
                <w:color w:val="000000" w:themeColor="text1"/>
                <w:szCs w:val="21"/>
              </w:rPr>
              <w:t>288906</w:t>
            </w:r>
            <w:r>
              <w:rPr>
                <w:rFonts w:ascii="微软雅黑" w:eastAsia="微软雅黑" w:hAnsi="微软雅黑" w:cs="宋体" w:hint="eastAsia"/>
                <w:kern w:val="0"/>
                <w:sz w:val="20"/>
                <w:szCs w:val="20"/>
              </w:rPr>
              <w:t>点</w:t>
            </w:r>
            <w:r>
              <w:rPr>
                <w:rFonts w:ascii="微软雅黑" w:eastAsia="微软雅黑" w:hAnsi="微软雅黑" w:cs="宋体" w:hint="eastAsia"/>
                <w:kern w:val="0"/>
                <w:sz w:val="20"/>
                <w:szCs w:val="20"/>
              </w:rPr>
              <w:t>/</w:t>
            </w:r>
            <w:r>
              <w:rPr>
                <w:rFonts w:ascii="Batang" w:eastAsia="Batang" w:hAnsi="Batang" w:cs="Batang" w:hint="eastAsia"/>
                <w:kern w:val="0"/>
                <w:sz w:val="20"/>
                <w:szCs w:val="20"/>
              </w:rPr>
              <w:t>㎡</w:t>
            </w:r>
            <w:r>
              <w:rPr>
                <w:rFonts w:ascii="微软雅黑" w:eastAsia="微软雅黑" w:hAnsi="微软雅黑" w:cs="微软雅黑" w:hint="eastAsia"/>
                <w:kern w:val="0"/>
                <w:sz w:val="20"/>
                <w:szCs w:val="20"/>
              </w:rPr>
              <w:t>，</w:t>
            </w:r>
            <w:r>
              <w:rPr>
                <w:rFonts w:ascii="微软雅黑" w:eastAsia="微软雅黑" w:hAnsi="微软雅黑" w:cs="宋体" w:hint="eastAsia"/>
                <w:kern w:val="0"/>
                <w:sz w:val="20"/>
                <w:szCs w:val="20"/>
              </w:rPr>
              <w:t>像素组成结构：</w:t>
            </w:r>
            <w:r>
              <w:rPr>
                <w:rFonts w:ascii="微软雅黑" w:eastAsia="微软雅黑" w:hAnsi="微软雅黑" w:cs="宋体" w:hint="eastAsia"/>
                <w:kern w:val="0"/>
                <w:sz w:val="20"/>
                <w:szCs w:val="20"/>
              </w:rPr>
              <w:t>1R1G1B,SMD</w:t>
            </w:r>
            <w:r>
              <w:rPr>
                <w:rFonts w:ascii="微软雅黑" w:eastAsia="微软雅黑" w:hAnsi="微软雅黑" w:cs="宋体" w:hint="eastAsia"/>
                <w:kern w:val="0"/>
                <w:sz w:val="20"/>
                <w:szCs w:val="20"/>
              </w:rPr>
              <w:t>表贴三合一</w:t>
            </w:r>
            <w:proofErr w:type="gramStart"/>
            <w:r>
              <w:rPr>
                <w:rFonts w:ascii="微软雅黑" w:eastAsia="微软雅黑" w:hAnsi="微软雅黑" w:cs="宋体" w:hint="eastAsia"/>
                <w:kern w:val="0"/>
                <w:sz w:val="20"/>
                <w:szCs w:val="20"/>
              </w:rPr>
              <w:t>黑灯雾面</w:t>
            </w:r>
            <w:proofErr w:type="gramEnd"/>
            <w:r>
              <w:rPr>
                <w:rFonts w:ascii="微软雅黑" w:eastAsia="微软雅黑" w:hAnsi="微软雅黑" w:cs="宋体" w:hint="eastAsia"/>
                <w:kern w:val="0"/>
                <w:sz w:val="20"/>
                <w:szCs w:val="20"/>
              </w:rPr>
              <w:t>封装；</w:t>
            </w:r>
            <w:r>
              <w:rPr>
                <w:rFonts w:ascii="微软雅黑" w:eastAsia="微软雅黑" w:hAnsi="微软雅黑" w:cs="宋体" w:hint="eastAsia"/>
                <w:kern w:val="0"/>
                <w:sz w:val="20"/>
                <w:szCs w:val="20"/>
              </w:rPr>
              <w:br/>
            </w:r>
            <w:r>
              <w:rPr>
                <w:rFonts w:ascii="微软雅黑" w:eastAsia="微软雅黑" w:hAnsi="微软雅黑" w:cs="宋体" w:hint="eastAsia"/>
                <w:kern w:val="0"/>
                <w:sz w:val="20"/>
                <w:szCs w:val="20"/>
              </w:rPr>
              <w:t>2.</w:t>
            </w:r>
            <w:r>
              <w:rPr>
                <w:rFonts w:ascii="微软雅黑" w:eastAsia="微软雅黑" w:hAnsi="微软雅黑" w:cs="宋体" w:hint="eastAsia"/>
                <w:kern w:val="0"/>
                <w:sz w:val="20"/>
                <w:szCs w:val="20"/>
              </w:rPr>
              <w:t>箱体尺寸：</w:t>
            </w:r>
            <w:r>
              <w:rPr>
                <w:rFonts w:ascii="微软雅黑" w:eastAsia="微软雅黑" w:hAnsi="微软雅黑" w:cs="宋体" w:hint="eastAsia"/>
                <w:kern w:val="0"/>
                <w:sz w:val="20"/>
                <w:szCs w:val="20"/>
              </w:rPr>
              <w:t>640</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480*75mm</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br/>
              <w:t>3.</w:t>
            </w:r>
            <w:r>
              <w:rPr>
                <w:rFonts w:ascii="微软雅黑" w:eastAsia="微软雅黑" w:hAnsi="微软雅黑" w:cs="宋体" w:hint="eastAsia"/>
                <w:kern w:val="0"/>
                <w:sz w:val="20"/>
                <w:szCs w:val="20"/>
              </w:rPr>
              <w:t>平整度和间隙：</w:t>
            </w:r>
            <w:r>
              <w:rPr>
                <w:rFonts w:ascii="微软雅黑" w:eastAsia="微软雅黑" w:hAnsi="微软雅黑" w:cs="宋体" w:hint="eastAsia"/>
                <w:kern w:val="0"/>
                <w:sz w:val="20"/>
                <w:szCs w:val="20"/>
              </w:rPr>
              <w:t>C</w:t>
            </w:r>
            <w:r>
              <w:rPr>
                <w:rFonts w:ascii="微软雅黑" w:eastAsia="微软雅黑" w:hAnsi="微软雅黑" w:cs="宋体" w:hint="eastAsia"/>
                <w:kern w:val="0"/>
                <w:sz w:val="20"/>
                <w:szCs w:val="20"/>
              </w:rPr>
              <w:t>级，显示单元平整度≤</w:t>
            </w:r>
            <w:r>
              <w:rPr>
                <w:rFonts w:ascii="微软雅黑" w:eastAsia="微软雅黑" w:hAnsi="微软雅黑" w:cs="宋体" w:hint="eastAsia"/>
                <w:kern w:val="0"/>
                <w:sz w:val="20"/>
                <w:szCs w:val="20"/>
              </w:rPr>
              <w:t>0.05,</w:t>
            </w:r>
            <w:r>
              <w:rPr>
                <w:rFonts w:ascii="微软雅黑" w:eastAsia="微软雅黑" w:hAnsi="微软雅黑" w:cs="宋体" w:hint="eastAsia"/>
                <w:kern w:val="0"/>
                <w:sz w:val="20"/>
                <w:szCs w:val="20"/>
              </w:rPr>
              <w:t>箱体间</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模组间相对</w:t>
            </w:r>
            <w:proofErr w:type="gramStart"/>
            <w:r>
              <w:rPr>
                <w:rFonts w:ascii="微软雅黑" w:eastAsia="微软雅黑" w:hAnsi="微软雅黑" w:cs="宋体" w:hint="eastAsia"/>
                <w:kern w:val="0"/>
                <w:sz w:val="20"/>
                <w:szCs w:val="20"/>
              </w:rPr>
              <w:t>错位值</w:t>
            </w:r>
            <w:proofErr w:type="gramEnd"/>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0.5%;</w:t>
            </w:r>
            <w:r>
              <w:rPr>
                <w:rFonts w:ascii="微软雅黑" w:eastAsia="微软雅黑" w:hAnsi="微软雅黑" w:cs="宋体" w:hint="eastAsia"/>
                <w:kern w:val="0"/>
                <w:sz w:val="20"/>
                <w:szCs w:val="20"/>
              </w:rPr>
              <w:t>显示单元间隙≤</w:t>
            </w:r>
            <w:r>
              <w:rPr>
                <w:rFonts w:ascii="微软雅黑" w:eastAsia="微软雅黑" w:hAnsi="微软雅黑" w:cs="宋体" w:hint="eastAsia"/>
                <w:kern w:val="0"/>
                <w:sz w:val="20"/>
                <w:szCs w:val="20"/>
              </w:rPr>
              <w:t>0.05;</w:t>
            </w:r>
            <w:r>
              <w:rPr>
                <w:rFonts w:ascii="微软雅黑" w:eastAsia="微软雅黑" w:hAnsi="微软雅黑" w:cs="宋体" w:hint="eastAsia"/>
                <w:kern w:val="0"/>
                <w:sz w:val="20"/>
                <w:szCs w:val="20"/>
              </w:rPr>
              <w:t>模组平整度≤</w:t>
            </w:r>
            <w:r>
              <w:rPr>
                <w:rFonts w:ascii="微软雅黑" w:eastAsia="微软雅黑" w:hAnsi="微软雅黑" w:cs="宋体" w:hint="eastAsia"/>
                <w:kern w:val="0"/>
                <w:sz w:val="20"/>
                <w:szCs w:val="20"/>
              </w:rPr>
              <w:t>0.05;</w:t>
            </w:r>
            <w:r>
              <w:rPr>
                <w:rFonts w:ascii="微软雅黑" w:eastAsia="微软雅黑" w:hAnsi="微软雅黑" w:cs="宋体" w:hint="eastAsia"/>
                <w:kern w:val="0"/>
                <w:sz w:val="20"/>
                <w:szCs w:val="20"/>
              </w:rPr>
              <w:t>模组间隙≤</w:t>
            </w:r>
            <w:r>
              <w:rPr>
                <w:rFonts w:ascii="微软雅黑" w:eastAsia="微软雅黑" w:hAnsi="微软雅黑" w:cs="宋体" w:hint="eastAsia"/>
                <w:kern w:val="0"/>
                <w:sz w:val="20"/>
                <w:szCs w:val="20"/>
              </w:rPr>
              <w:t>0.05</w:t>
            </w:r>
            <w:r>
              <w:rPr>
                <w:rFonts w:ascii="微软雅黑" w:eastAsia="微软雅黑" w:hAnsi="微软雅黑" w:cs="宋体" w:hint="eastAsia"/>
                <w:kern w:val="0"/>
                <w:sz w:val="20"/>
                <w:szCs w:val="20"/>
              </w:rPr>
              <w:t>；可视视角：</w:t>
            </w:r>
            <w:r>
              <w:rPr>
                <w:rFonts w:ascii="微软雅黑" w:eastAsia="微软雅黑" w:hAnsi="微软雅黑" w:cs="宋体" w:hint="eastAsia"/>
                <w:kern w:val="0"/>
                <w:sz w:val="20"/>
                <w:szCs w:val="20"/>
              </w:rPr>
              <w:t xml:space="preserve"> </w:t>
            </w:r>
            <w:r>
              <w:rPr>
                <w:rFonts w:ascii="微软雅黑" w:eastAsia="微软雅黑" w:hAnsi="微软雅黑" w:cs="宋体" w:hint="eastAsia"/>
                <w:kern w:val="0"/>
                <w:sz w:val="20"/>
                <w:szCs w:val="20"/>
              </w:rPr>
              <w:t>水平≥</w:t>
            </w:r>
            <w:r>
              <w:rPr>
                <w:rFonts w:ascii="微软雅黑" w:eastAsia="微软雅黑" w:hAnsi="微软雅黑" w:cs="宋体" w:hint="eastAsia"/>
                <w:kern w:val="0"/>
                <w:sz w:val="20"/>
                <w:szCs w:val="20"/>
              </w:rPr>
              <w:t>175</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 xml:space="preserve"> </w:t>
            </w:r>
            <w:r>
              <w:rPr>
                <w:rFonts w:ascii="微软雅黑" w:eastAsia="微软雅黑" w:hAnsi="微软雅黑" w:cs="宋体" w:hint="eastAsia"/>
                <w:kern w:val="0"/>
                <w:sz w:val="20"/>
                <w:szCs w:val="20"/>
              </w:rPr>
              <w:t>垂直≥</w:t>
            </w:r>
            <w:r>
              <w:rPr>
                <w:rFonts w:ascii="微软雅黑" w:eastAsia="微软雅黑" w:hAnsi="微软雅黑" w:cs="宋体" w:hint="eastAsia"/>
                <w:kern w:val="0"/>
                <w:sz w:val="20"/>
                <w:szCs w:val="20"/>
              </w:rPr>
              <w:t>175</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br/>
              <w:t>4.</w:t>
            </w:r>
            <w:r>
              <w:rPr>
                <w:rFonts w:ascii="微软雅黑" w:eastAsia="微软雅黑" w:hAnsi="微软雅黑" w:cs="宋体" w:hint="eastAsia"/>
                <w:kern w:val="0"/>
                <w:sz w:val="20"/>
                <w:szCs w:val="20"/>
              </w:rPr>
              <w:t>▲亮度：具有随环境照度的</w:t>
            </w:r>
            <w:proofErr w:type="gramStart"/>
            <w:r>
              <w:rPr>
                <w:rFonts w:ascii="微软雅黑" w:eastAsia="微软雅黑" w:hAnsi="微软雅黑" w:cs="宋体" w:hint="eastAsia"/>
                <w:kern w:val="0"/>
                <w:sz w:val="20"/>
                <w:szCs w:val="20"/>
              </w:rPr>
              <w:t>变化面</w:t>
            </w:r>
            <w:proofErr w:type="gramEnd"/>
            <w:r>
              <w:rPr>
                <w:rFonts w:ascii="微软雅黑" w:eastAsia="微软雅黑" w:hAnsi="微软雅黑" w:cs="宋体" w:hint="eastAsia"/>
                <w:kern w:val="0"/>
                <w:sz w:val="20"/>
                <w:szCs w:val="20"/>
              </w:rPr>
              <w:t>自动亮度调整的功能，支持手动、自动、程控调节</w:t>
            </w:r>
            <w:r>
              <w:rPr>
                <w:rFonts w:ascii="微软雅黑" w:eastAsia="微软雅黑" w:hAnsi="微软雅黑" w:cs="宋体" w:hint="eastAsia"/>
                <w:kern w:val="0"/>
                <w:sz w:val="20"/>
                <w:szCs w:val="20"/>
              </w:rPr>
              <w:t>0-100%</w:t>
            </w:r>
            <w:r>
              <w:rPr>
                <w:rFonts w:ascii="微软雅黑" w:eastAsia="微软雅黑" w:hAnsi="微软雅黑" w:cs="宋体" w:hint="eastAsia"/>
                <w:kern w:val="0"/>
                <w:sz w:val="20"/>
                <w:szCs w:val="20"/>
              </w:rPr>
              <w:t>可调显示单元亮度≥</w:t>
            </w:r>
            <w:r>
              <w:rPr>
                <w:rFonts w:ascii="微软雅黑" w:eastAsia="微软雅黑" w:hAnsi="微软雅黑" w:cs="宋体" w:hint="eastAsia"/>
                <w:kern w:val="0"/>
                <w:sz w:val="20"/>
                <w:szCs w:val="20"/>
              </w:rPr>
              <w:t>1500Nits</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br/>
              <w:t>5.</w:t>
            </w:r>
            <w:r>
              <w:rPr>
                <w:rFonts w:ascii="微软雅黑" w:eastAsia="微软雅黑" w:hAnsi="微软雅黑" w:cs="宋体" w:hint="eastAsia"/>
                <w:kern w:val="0"/>
                <w:sz w:val="20"/>
                <w:szCs w:val="20"/>
              </w:rPr>
              <w:t>▲刷新频率：支持通过配套软件调节刷新率的设置选项，刷新率</w:t>
            </w:r>
            <w:r>
              <w:rPr>
                <w:rFonts w:ascii="微软雅黑" w:eastAsia="微软雅黑" w:hAnsi="微软雅黑" w:cs="宋体" w:hint="eastAsia"/>
                <w:kern w:val="0"/>
                <w:sz w:val="20"/>
                <w:szCs w:val="20"/>
              </w:rPr>
              <w:t>1920~4840Hz</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br/>
            </w:r>
            <w:r>
              <w:rPr>
                <w:rFonts w:ascii="微软雅黑" w:eastAsia="微软雅黑" w:hAnsi="微软雅黑" w:cs="宋体" w:hint="eastAsia"/>
                <w:kern w:val="0"/>
                <w:sz w:val="20"/>
                <w:szCs w:val="20"/>
              </w:rPr>
              <w:lastRenderedPageBreak/>
              <w:t>6.</w:t>
            </w:r>
            <w:r>
              <w:rPr>
                <w:rFonts w:ascii="微软雅黑" w:eastAsia="微软雅黑" w:hAnsi="微软雅黑" w:cs="宋体" w:hint="eastAsia"/>
                <w:kern w:val="0"/>
                <w:sz w:val="20"/>
                <w:szCs w:val="20"/>
              </w:rPr>
              <w:t>▲</w:t>
            </w:r>
            <w:proofErr w:type="gramStart"/>
            <w:r>
              <w:rPr>
                <w:rFonts w:ascii="微软雅黑" w:eastAsia="微软雅黑" w:hAnsi="微软雅黑" w:cs="宋体" w:hint="eastAsia"/>
                <w:kern w:val="0"/>
                <w:sz w:val="20"/>
                <w:szCs w:val="20"/>
              </w:rPr>
              <w:t>低亮高</w:t>
            </w:r>
            <w:proofErr w:type="gramEnd"/>
            <w:r>
              <w:rPr>
                <w:rFonts w:ascii="微软雅黑" w:eastAsia="微软雅黑" w:hAnsi="微软雅黑" w:cs="宋体" w:hint="eastAsia"/>
                <w:kern w:val="0"/>
                <w:sz w:val="20"/>
                <w:szCs w:val="20"/>
              </w:rPr>
              <w:t>灰灰度等级：</w:t>
            </w:r>
            <w:proofErr w:type="gramStart"/>
            <w:r>
              <w:rPr>
                <w:rFonts w:ascii="微软雅黑" w:eastAsia="微软雅黑" w:hAnsi="微软雅黑" w:cs="宋体" w:hint="eastAsia"/>
                <w:kern w:val="0"/>
                <w:sz w:val="20"/>
                <w:szCs w:val="20"/>
              </w:rPr>
              <w:t>具备低亮</w:t>
            </w:r>
            <w:proofErr w:type="gramEnd"/>
            <w:r>
              <w:rPr>
                <w:rFonts w:ascii="微软雅黑" w:eastAsia="微软雅黑" w:hAnsi="微软雅黑" w:cs="宋体" w:hint="eastAsia"/>
                <w:kern w:val="0"/>
                <w:sz w:val="20"/>
                <w:szCs w:val="20"/>
              </w:rPr>
              <w:t>高灰的图像处理及显示技术，</w:t>
            </w:r>
            <w:r>
              <w:rPr>
                <w:rFonts w:ascii="微软雅黑" w:eastAsia="微软雅黑" w:hAnsi="微软雅黑" w:cs="宋体" w:hint="eastAsia"/>
                <w:kern w:val="0"/>
                <w:sz w:val="20"/>
                <w:szCs w:val="20"/>
              </w:rPr>
              <w:t>采用</w:t>
            </w:r>
            <w:r>
              <w:rPr>
                <w:rFonts w:ascii="微软雅黑" w:eastAsia="微软雅黑" w:hAnsi="微软雅黑" w:cs="宋体" w:hint="eastAsia"/>
                <w:kern w:val="0"/>
                <w:sz w:val="20"/>
                <w:szCs w:val="20"/>
              </w:rPr>
              <w:t xml:space="preserve"> EPWM</w:t>
            </w:r>
            <w:r>
              <w:rPr>
                <w:rFonts w:ascii="微软雅黑" w:eastAsia="微软雅黑" w:hAnsi="微软雅黑" w:cs="宋体" w:hint="eastAsia"/>
                <w:kern w:val="0"/>
                <w:sz w:val="20"/>
                <w:szCs w:val="20"/>
              </w:rPr>
              <w:t>灰阶控制技术</w:t>
            </w:r>
            <w:proofErr w:type="gramStart"/>
            <w:r>
              <w:rPr>
                <w:rFonts w:ascii="微软雅黑" w:eastAsia="微软雅黑" w:hAnsi="微软雅黑" w:cs="宋体" w:hint="eastAsia"/>
                <w:kern w:val="0"/>
                <w:sz w:val="20"/>
                <w:szCs w:val="20"/>
              </w:rPr>
              <w:t>提升低</w:t>
            </w:r>
            <w:proofErr w:type="gramEnd"/>
            <w:r>
              <w:rPr>
                <w:rFonts w:ascii="微软雅黑" w:eastAsia="微软雅黑" w:hAnsi="微软雅黑" w:cs="宋体" w:hint="eastAsia"/>
                <w:kern w:val="0"/>
                <w:sz w:val="20"/>
                <w:szCs w:val="20"/>
              </w:rPr>
              <w:t>灰视觉效果，亮度调节至</w:t>
            </w:r>
            <w:r>
              <w:rPr>
                <w:rFonts w:ascii="微软雅黑" w:eastAsia="微软雅黑" w:hAnsi="微软雅黑" w:cs="宋体" w:hint="eastAsia"/>
                <w:kern w:val="0"/>
                <w:sz w:val="20"/>
                <w:szCs w:val="20"/>
              </w:rPr>
              <w:t>100%</w:t>
            </w:r>
            <w:r>
              <w:rPr>
                <w:rFonts w:ascii="微软雅黑" w:eastAsia="微软雅黑" w:hAnsi="微软雅黑" w:cs="宋体" w:hint="eastAsia"/>
                <w:kern w:val="0"/>
                <w:sz w:val="20"/>
                <w:szCs w:val="20"/>
              </w:rPr>
              <w:t>时，灰度</w:t>
            </w:r>
            <w:r>
              <w:rPr>
                <w:rFonts w:ascii="微软雅黑" w:eastAsia="微软雅黑" w:hAnsi="微软雅黑" w:cs="宋体" w:hint="eastAsia"/>
                <w:kern w:val="0"/>
                <w:sz w:val="20"/>
                <w:szCs w:val="20"/>
              </w:rPr>
              <w:t>16bit;</w:t>
            </w:r>
            <w:r>
              <w:rPr>
                <w:rFonts w:ascii="微软雅黑" w:eastAsia="微软雅黑" w:hAnsi="微软雅黑" w:cs="宋体" w:hint="eastAsia"/>
                <w:kern w:val="0"/>
                <w:sz w:val="20"/>
                <w:szCs w:val="20"/>
              </w:rPr>
              <w:t>亮度调节至</w:t>
            </w:r>
            <w:r>
              <w:rPr>
                <w:rFonts w:ascii="微软雅黑" w:eastAsia="微软雅黑" w:hAnsi="微软雅黑" w:cs="宋体" w:hint="eastAsia"/>
                <w:kern w:val="0"/>
                <w:sz w:val="20"/>
                <w:szCs w:val="20"/>
              </w:rPr>
              <w:t>80%</w:t>
            </w:r>
            <w:r>
              <w:rPr>
                <w:rFonts w:ascii="微软雅黑" w:eastAsia="微软雅黑" w:hAnsi="微软雅黑" w:cs="宋体" w:hint="eastAsia"/>
                <w:kern w:val="0"/>
                <w:sz w:val="20"/>
                <w:szCs w:val="20"/>
              </w:rPr>
              <w:t>时，灰度</w:t>
            </w:r>
            <w:r>
              <w:rPr>
                <w:rFonts w:ascii="微软雅黑" w:eastAsia="微软雅黑" w:hAnsi="微软雅黑" w:cs="宋体" w:hint="eastAsia"/>
                <w:kern w:val="0"/>
                <w:sz w:val="20"/>
                <w:szCs w:val="20"/>
              </w:rPr>
              <w:t>16bit;</w:t>
            </w:r>
            <w:r>
              <w:rPr>
                <w:rFonts w:ascii="微软雅黑" w:eastAsia="微软雅黑" w:hAnsi="微软雅黑" w:cs="宋体" w:hint="eastAsia"/>
                <w:kern w:val="0"/>
                <w:sz w:val="20"/>
                <w:szCs w:val="20"/>
              </w:rPr>
              <w:t>亮度调节至</w:t>
            </w:r>
            <w:r>
              <w:rPr>
                <w:rFonts w:ascii="微软雅黑" w:eastAsia="微软雅黑" w:hAnsi="微软雅黑" w:cs="宋体" w:hint="eastAsia"/>
                <w:kern w:val="0"/>
                <w:sz w:val="20"/>
                <w:szCs w:val="20"/>
              </w:rPr>
              <w:t>20%</w:t>
            </w:r>
            <w:r>
              <w:rPr>
                <w:rFonts w:ascii="微软雅黑" w:eastAsia="微软雅黑" w:hAnsi="微软雅黑" w:cs="宋体" w:hint="eastAsia"/>
                <w:kern w:val="0"/>
                <w:sz w:val="20"/>
                <w:szCs w:val="20"/>
              </w:rPr>
              <w:t>时，灰度</w:t>
            </w:r>
            <w:r>
              <w:rPr>
                <w:rFonts w:ascii="微软雅黑" w:eastAsia="微软雅黑" w:hAnsi="微软雅黑" w:cs="宋体" w:hint="eastAsia"/>
                <w:kern w:val="0"/>
                <w:sz w:val="20"/>
                <w:szCs w:val="20"/>
              </w:rPr>
              <w:t>14bit;</w:t>
            </w:r>
            <w:r>
              <w:rPr>
                <w:rFonts w:ascii="微软雅黑" w:eastAsia="微软雅黑" w:hAnsi="微软雅黑" w:cs="宋体" w:hint="eastAsia"/>
                <w:kern w:val="0"/>
                <w:sz w:val="20"/>
                <w:szCs w:val="20"/>
              </w:rPr>
              <w:t>支持软件实现</w:t>
            </w:r>
            <w:r>
              <w:rPr>
                <w:rFonts w:ascii="微软雅黑" w:eastAsia="微软雅黑" w:hAnsi="微软雅黑" w:cs="宋体" w:hint="eastAsia"/>
                <w:kern w:val="0"/>
                <w:sz w:val="20"/>
                <w:szCs w:val="20"/>
              </w:rPr>
              <w:t>0-100%</w:t>
            </w:r>
            <w:r>
              <w:rPr>
                <w:rFonts w:ascii="微软雅黑" w:eastAsia="微软雅黑" w:hAnsi="微软雅黑" w:cs="宋体" w:hint="eastAsia"/>
                <w:kern w:val="0"/>
                <w:sz w:val="20"/>
                <w:szCs w:val="20"/>
              </w:rPr>
              <w:t>不同亮度情况下，显示画面无单列或单行像素失控现象；</w:t>
            </w:r>
            <w:r>
              <w:rPr>
                <w:rFonts w:ascii="微软雅黑" w:eastAsia="微软雅黑" w:hAnsi="微软雅黑" w:cs="宋体" w:hint="eastAsia"/>
                <w:kern w:val="0"/>
                <w:sz w:val="20"/>
                <w:szCs w:val="20"/>
              </w:rPr>
              <w:br/>
              <w:t>7.LED</w:t>
            </w:r>
            <w:r>
              <w:rPr>
                <w:rFonts w:ascii="微软雅黑" w:eastAsia="微软雅黑" w:hAnsi="微软雅黑" w:cs="宋体" w:hint="eastAsia"/>
                <w:kern w:val="0"/>
                <w:sz w:val="20"/>
                <w:szCs w:val="20"/>
              </w:rPr>
              <w:t>像素失控率：</w:t>
            </w:r>
            <w:r>
              <w:rPr>
                <w:rFonts w:ascii="微软雅黑" w:eastAsia="微软雅黑" w:hAnsi="微软雅黑" w:cs="宋体" w:hint="eastAsia"/>
                <w:kern w:val="0"/>
                <w:sz w:val="20"/>
                <w:szCs w:val="20"/>
              </w:rPr>
              <w:t>LED</w:t>
            </w:r>
            <w:r>
              <w:rPr>
                <w:rFonts w:ascii="微软雅黑" w:eastAsia="微软雅黑" w:hAnsi="微软雅黑" w:cs="宋体" w:hint="eastAsia"/>
                <w:kern w:val="0"/>
                <w:sz w:val="20"/>
                <w:szCs w:val="20"/>
              </w:rPr>
              <w:t>像素失控率</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盲点率</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1/1500000;</w:t>
            </w:r>
            <w:r>
              <w:rPr>
                <w:rFonts w:ascii="微软雅黑" w:eastAsia="微软雅黑" w:hAnsi="微软雅黑" w:cs="宋体" w:hint="eastAsia"/>
                <w:kern w:val="0"/>
                <w:sz w:val="20"/>
                <w:szCs w:val="20"/>
              </w:rPr>
              <w:t>显示屏整屏亮度均匀性≥</w:t>
            </w:r>
            <w:r>
              <w:rPr>
                <w:rFonts w:ascii="微软雅黑" w:eastAsia="微软雅黑" w:hAnsi="微软雅黑" w:cs="宋体" w:hint="eastAsia"/>
                <w:kern w:val="0"/>
                <w:sz w:val="20"/>
                <w:szCs w:val="20"/>
              </w:rPr>
              <w:t>99%,</w:t>
            </w:r>
            <w:r>
              <w:rPr>
                <w:rFonts w:ascii="微软雅黑" w:eastAsia="微软雅黑" w:hAnsi="微软雅黑" w:cs="宋体" w:hint="eastAsia"/>
                <w:kern w:val="0"/>
                <w:sz w:val="20"/>
                <w:szCs w:val="20"/>
              </w:rPr>
              <w:t>无连续失控点出厂时为</w:t>
            </w:r>
            <w:r>
              <w:rPr>
                <w:rFonts w:ascii="微软雅黑" w:eastAsia="微软雅黑" w:hAnsi="微软雅黑" w:cs="宋体" w:hint="eastAsia"/>
                <w:kern w:val="0"/>
                <w:sz w:val="20"/>
                <w:szCs w:val="20"/>
              </w:rPr>
              <w:t>0</w:t>
            </w:r>
            <w:r>
              <w:rPr>
                <w:rFonts w:ascii="微软雅黑" w:eastAsia="微软雅黑" w:hAnsi="微软雅黑" w:cs="宋体" w:hint="eastAsia"/>
                <w:kern w:val="0"/>
                <w:sz w:val="20"/>
                <w:szCs w:val="20"/>
              </w:rPr>
              <w:t>；</w:t>
            </w:r>
          </w:p>
          <w:p w14:paraId="3DBB2F46"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8.</w:t>
            </w:r>
            <w:r>
              <w:rPr>
                <w:rFonts w:ascii="微软雅黑" w:eastAsia="微软雅黑" w:hAnsi="微软雅黑" w:cs="宋体" w:hint="eastAsia"/>
                <w:kern w:val="0"/>
                <w:sz w:val="20"/>
                <w:szCs w:val="20"/>
              </w:rPr>
              <w:t>▲换帧频率：</w:t>
            </w:r>
            <w:r>
              <w:rPr>
                <w:rFonts w:ascii="微软雅黑" w:eastAsia="微软雅黑" w:hAnsi="微软雅黑" w:cs="宋体" w:hint="eastAsia"/>
                <w:kern w:val="0"/>
                <w:sz w:val="20"/>
                <w:szCs w:val="20"/>
              </w:rPr>
              <w:t>C</w:t>
            </w:r>
            <w:r>
              <w:rPr>
                <w:rFonts w:ascii="微软雅黑" w:eastAsia="微软雅黑" w:hAnsi="微软雅黑" w:cs="宋体" w:hint="eastAsia"/>
                <w:kern w:val="0"/>
                <w:sz w:val="20"/>
                <w:szCs w:val="20"/>
              </w:rPr>
              <w:t>级，</w:t>
            </w:r>
            <w:r>
              <w:rPr>
                <w:rFonts w:ascii="微软雅黑" w:eastAsia="微软雅黑" w:hAnsi="微软雅黑" w:cs="宋体" w:hint="eastAsia"/>
                <w:kern w:val="0"/>
                <w:sz w:val="20"/>
                <w:szCs w:val="20"/>
              </w:rPr>
              <w:t>FH</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60H,</w:t>
            </w:r>
            <w:r>
              <w:rPr>
                <w:rFonts w:ascii="微软雅黑" w:eastAsia="微软雅黑" w:hAnsi="微软雅黑" w:cs="宋体" w:hint="eastAsia"/>
                <w:kern w:val="0"/>
                <w:sz w:val="20"/>
                <w:szCs w:val="20"/>
              </w:rPr>
              <w:t>支持</w:t>
            </w:r>
            <w:r>
              <w:rPr>
                <w:rFonts w:ascii="微软雅黑" w:eastAsia="微软雅黑" w:hAnsi="微软雅黑" w:cs="宋体" w:hint="eastAsia"/>
                <w:kern w:val="0"/>
                <w:sz w:val="20"/>
                <w:szCs w:val="20"/>
              </w:rPr>
              <w:t>120H</w:t>
            </w:r>
            <w:r>
              <w:rPr>
                <w:rFonts w:ascii="微软雅黑" w:eastAsia="微软雅黑" w:hAnsi="微软雅黑" w:cs="宋体" w:hint="eastAsia"/>
                <w:kern w:val="0"/>
                <w:sz w:val="20"/>
                <w:szCs w:val="20"/>
              </w:rPr>
              <w:t>等</w:t>
            </w:r>
            <w:r>
              <w:rPr>
                <w:rFonts w:ascii="微软雅黑" w:eastAsia="微软雅黑" w:hAnsi="微软雅黑" w:cs="宋体" w:hint="eastAsia"/>
                <w:kern w:val="0"/>
                <w:sz w:val="20"/>
                <w:szCs w:val="20"/>
              </w:rPr>
              <w:t>3D</w:t>
            </w:r>
            <w:r>
              <w:rPr>
                <w:rFonts w:ascii="微软雅黑" w:eastAsia="微软雅黑" w:hAnsi="微软雅黑" w:cs="宋体" w:hint="eastAsia"/>
                <w:kern w:val="0"/>
                <w:sz w:val="20"/>
                <w:szCs w:val="20"/>
              </w:rPr>
              <w:t>显示技术</w:t>
            </w:r>
            <w:r>
              <w:rPr>
                <w:rFonts w:ascii="微软雅黑" w:eastAsia="微软雅黑" w:hAnsi="微软雅黑" w:cs="宋体" w:hint="eastAsia"/>
                <w:kern w:val="0"/>
                <w:sz w:val="20"/>
                <w:szCs w:val="20"/>
              </w:rPr>
              <w:br/>
              <w:t>9.</w:t>
            </w:r>
            <w:r>
              <w:rPr>
                <w:rFonts w:ascii="微软雅黑" w:eastAsia="微软雅黑" w:hAnsi="微软雅黑" w:cs="宋体" w:hint="eastAsia"/>
                <w:kern w:val="0"/>
                <w:sz w:val="20"/>
                <w:szCs w:val="20"/>
              </w:rPr>
              <w:t>▲对比度：静态≥</w:t>
            </w:r>
            <w:r>
              <w:rPr>
                <w:rFonts w:ascii="微软雅黑" w:eastAsia="微软雅黑" w:hAnsi="微软雅黑" w:cs="宋体" w:hint="eastAsia"/>
                <w:kern w:val="0"/>
                <w:sz w:val="20"/>
                <w:szCs w:val="20"/>
              </w:rPr>
              <w:t>5000:1</w:t>
            </w:r>
            <w:r>
              <w:rPr>
                <w:rFonts w:ascii="微软雅黑" w:eastAsia="微软雅黑" w:hAnsi="微软雅黑" w:cs="宋体" w:hint="eastAsia"/>
                <w:kern w:val="0"/>
                <w:sz w:val="20"/>
                <w:szCs w:val="20"/>
              </w:rPr>
              <w:t>动态≥</w:t>
            </w:r>
            <w:r>
              <w:rPr>
                <w:rFonts w:ascii="微软雅黑" w:eastAsia="微软雅黑" w:hAnsi="微软雅黑" w:cs="宋体" w:hint="eastAsia"/>
                <w:kern w:val="0"/>
                <w:sz w:val="20"/>
                <w:szCs w:val="20"/>
              </w:rPr>
              <w:t>500000:1</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 xml:space="preserve"> </w:t>
            </w:r>
            <w:r>
              <w:rPr>
                <w:rFonts w:ascii="微软雅黑" w:eastAsia="微软雅黑" w:hAnsi="微软雅黑" w:cs="宋体" w:hint="eastAsia"/>
                <w:kern w:val="0"/>
                <w:sz w:val="20"/>
                <w:szCs w:val="20"/>
              </w:rPr>
              <w:br/>
              <w:t>10.</w:t>
            </w:r>
            <w:r>
              <w:rPr>
                <w:rFonts w:ascii="微软雅黑" w:eastAsia="微软雅黑" w:hAnsi="微软雅黑" w:cs="宋体" w:hint="eastAsia"/>
                <w:kern w:val="0"/>
                <w:sz w:val="20"/>
                <w:szCs w:val="20"/>
              </w:rPr>
              <w:t>▲带电黑屏功率：并带有智能</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黑屏</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节电功能，开启智能节电功能比没有开启节能</w:t>
            </w:r>
            <w:r>
              <w:rPr>
                <w:rFonts w:ascii="微软雅黑" w:eastAsia="微软雅黑" w:hAnsi="微软雅黑" w:cs="宋体" w:hint="eastAsia"/>
                <w:kern w:val="0"/>
                <w:sz w:val="20"/>
                <w:szCs w:val="20"/>
              </w:rPr>
              <w:t>50%</w:t>
            </w:r>
            <w:r>
              <w:rPr>
                <w:rFonts w:ascii="微软雅黑" w:eastAsia="微软雅黑" w:hAnsi="微软雅黑" w:cs="宋体" w:hint="eastAsia"/>
                <w:kern w:val="0"/>
                <w:sz w:val="20"/>
                <w:szCs w:val="20"/>
              </w:rPr>
              <w:t>以上，能源效率值≥</w:t>
            </w:r>
            <w:r>
              <w:rPr>
                <w:rFonts w:ascii="微软雅黑" w:eastAsia="微软雅黑" w:hAnsi="微软雅黑" w:cs="宋体" w:hint="eastAsia"/>
                <w:kern w:val="0"/>
                <w:sz w:val="20"/>
                <w:szCs w:val="20"/>
              </w:rPr>
              <w:t>3cd/W,</w:t>
            </w:r>
            <w:r>
              <w:rPr>
                <w:rFonts w:ascii="微软雅黑" w:eastAsia="微软雅黑" w:hAnsi="微软雅黑" w:cs="宋体" w:hint="eastAsia"/>
                <w:kern w:val="0"/>
                <w:sz w:val="20"/>
                <w:szCs w:val="20"/>
              </w:rPr>
              <w:t>睡眠模式功率密度值≤</w:t>
            </w:r>
            <w:r>
              <w:rPr>
                <w:rFonts w:ascii="微软雅黑" w:eastAsia="微软雅黑" w:hAnsi="微软雅黑" w:cs="宋体" w:hint="eastAsia"/>
                <w:kern w:val="0"/>
                <w:sz w:val="20"/>
                <w:szCs w:val="20"/>
              </w:rPr>
              <w:t>40W/m</w:t>
            </w:r>
            <w:r>
              <w:rPr>
                <w:rFonts w:ascii="微软雅黑" w:eastAsia="微软雅黑" w:hAnsi="微软雅黑" w:cs="宋体" w:hint="eastAsia"/>
                <w:kern w:val="0"/>
                <w:sz w:val="20"/>
                <w:szCs w:val="20"/>
              </w:rPr>
              <w:t>²；</w:t>
            </w:r>
            <w:r>
              <w:rPr>
                <w:rFonts w:ascii="微软雅黑" w:eastAsia="微软雅黑" w:hAnsi="微软雅黑" w:cs="宋体" w:hint="eastAsia"/>
                <w:kern w:val="0"/>
                <w:sz w:val="20"/>
                <w:szCs w:val="20"/>
              </w:rPr>
              <w:t xml:space="preserve"> </w:t>
            </w:r>
          </w:p>
          <w:p w14:paraId="2A6BDF1B"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11.</w:t>
            </w:r>
            <w:r>
              <w:rPr>
                <w:rFonts w:ascii="微软雅黑" w:eastAsia="微软雅黑" w:hAnsi="微软雅黑" w:cs="宋体" w:hint="eastAsia"/>
                <w:kern w:val="0"/>
                <w:sz w:val="20"/>
                <w:szCs w:val="20"/>
              </w:rPr>
              <w:t>色温</w:t>
            </w:r>
            <w:r>
              <w:rPr>
                <w:rFonts w:ascii="微软雅黑" w:eastAsia="微软雅黑" w:hAnsi="微软雅黑" w:cs="宋体" w:hint="eastAsia"/>
                <w:kern w:val="0"/>
                <w:sz w:val="20"/>
                <w:szCs w:val="20"/>
              </w:rPr>
              <w:t>:1400K-18000K</w:t>
            </w:r>
            <w:r>
              <w:rPr>
                <w:rFonts w:ascii="微软雅黑" w:eastAsia="微软雅黑" w:hAnsi="微软雅黑" w:cs="宋体" w:hint="eastAsia"/>
                <w:kern w:val="0"/>
                <w:sz w:val="20"/>
                <w:szCs w:val="20"/>
              </w:rPr>
              <w:t>可调；当色温为</w:t>
            </w:r>
            <w:r>
              <w:rPr>
                <w:rFonts w:ascii="微软雅黑" w:eastAsia="微软雅黑" w:hAnsi="微软雅黑" w:cs="宋体" w:hint="eastAsia"/>
                <w:kern w:val="0"/>
                <w:sz w:val="20"/>
                <w:szCs w:val="20"/>
              </w:rPr>
              <w:t>6500K</w:t>
            </w:r>
            <w:r>
              <w:rPr>
                <w:rFonts w:ascii="微软雅黑" w:eastAsia="微软雅黑" w:hAnsi="微软雅黑" w:cs="宋体" w:hint="eastAsia"/>
                <w:kern w:val="0"/>
                <w:sz w:val="20"/>
                <w:szCs w:val="20"/>
              </w:rPr>
              <w:t>时，</w:t>
            </w:r>
            <w:r>
              <w:rPr>
                <w:rFonts w:ascii="微软雅黑" w:eastAsia="微软雅黑" w:hAnsi="微软雅黑" w:cs="宋体" w:hint="eastAsia"/>
                <w:kern w:val="0"/>
                <w:sz w:val="20"/>
                <w:szCs w:val="20"/>
              </w:rPr>
              <w:t>100%,75%,50%,25%</w:t>
            </w:r>
            <w:proofErr w:type="gramStart"/>
            <w:r>
              <w:rPr>
                <w:rFonts w:ascii="微软雅黑" w:eastAsia="微软雅黑" w:hAnsi="微软雅黑" w:cs="宋体" w:hint="eastAsia"/>
                <w:kern w:val="0"/>
                <w:sz w:val="20"/>
                <w:szCs w:val="20"/>
              </w:rPr>
              <w:t>四档电平白</w:t>
            </w:r>
            <w:proofErr w:type="gramEnd"/>
            <w:r>
              <w:rPr>
                <w:rFonts w:ascii="微软雅黑" w:eastAsia="微软雅黑" w:hAnsi="微软雅黑" w:cs="宋体" w:hint="eastAsia"/>
                <w:kern w:val="0"/>
                <w:sz w:val="20"/>
                <w:szCs w:val="20"/>
              </w:rPr>
              <w:t>场调节色温误差应该≤</w:t>
            </w:r>
            <w:r>
              <w:rPr>
                <w:rFonts w:ascii="微软雅黑" w:eastAsia="微软雅黑" w:hAnsi="微软雅黑" w:cs="宋体" w:hint="eastAsia"/>
                <w:kern w:val="0"/>
                <w:sz w:val="20"/>
                <w:szCs w:val="20"/>
              </w:rPr>
              <w:t>200K;</w:t>
            </w:r>
          </w:p>
          <w:p w14:paraId="6BC1C7CA" w14:textId="77777777" w:rsidR="00C8519F" w:rsidRDefault="00A47D31">
            <w:pPr>
              <w:widowControl/>
              <w:jc w:val="left"/>
              <w:rPr>
                <w:rFonts w:ascii="微软雅黑" w:eastAsia="微软雅黑" w:hAnsi="微软雅黑" w:cs="宋体"/>
                <w:kern w:val="0"/>
                <w:sz w:val="20"/>
                <w:szCs w:val="20"/>
                <w:highlight w:val="yellow"/>
              </w:rPr>
            </w:pPr>
            <w:r>
              <w:rPr>
                <w:rFonts w:ascii="微软雅黑" w:eastAsia="微软雅黑" w:hAnsi="微软雅黑" w:cs="宋体" w:hint="eastAsia"/>
                <w:kern w:val="0"/>
                <w:sz w:val="20"/>
                <w:szCs w:val="20"/>
              </w:rPr>
              <w:t>12.IP</w:t>
            </w:r>
            <w:r>
              <w:rPr>
                <w:rFonts w:ascii="微软雅黑" w:eastAsia="微软雅黑" w:hAnsi="微软雅黑" w:cs="宋体" w:hint="eastAsia"/>
                <w:kern w:val="0"/>
                <w:sz w:val="20"/>
                <w:szCs w:val="20"/>
              </w:rPr>
              <w:t>防护等级</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外壳防护等级</w:t>
            </w:r>
            <w:r>
              <w:rPr>
                <w:rFonts w:ascii="微软雅黑" w:eastAsia="微软雅黑" w:hAnsi="微软雅黑" w:cs="宋体" w:hint="eastAsia"/>
                <w:kern w:val="0"/>
                <w:sz w:val="20"/>
                <w:szCs w:val="20"/>
              </w:rPr>
              <w:t>IP50/IP54(</w:t>
            </w:r>
            <w:r>
              <w:rPr>
                <w:rFonts w:ascii="微软雅黑" w:eastAsia="微软雅黑" w:hAnsi="微软雅黑" w:cs="宋体" w:hint="eastAsia"/>
                <w:kern w:val="0"/>
                <w:sz w:val="20"/>
                <w:szCs w:val="20"/>
              </w:rPr>
              <w:t>前</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后</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整机防护等级</w:t>
            </w:r>
            <w:r>
              <w:rPr>
                <w:rFonts w:ascii="微软雅黑" w:eastAsia="微软雅黑" w:hAnsi="微软雅黑" w:cs="宋体" w:hint="eastAsia"/>
                <w:kern w:val="0"/>
                <w:sz w:val="20"/>
                <w:szCs w:val="20"/>
              </w:rPr>
              <w:t>IP67,</w:t>
            </w:r>
            <w:r>
              <w:rPr>
                <w:rFonts w:ascii="微软雅黑" w:eastAsia="微软雅黑" w:hAnsi="微软雅黑" w:cs="宋体" w:hint="eastAsia"/>
                <w:kern w:val="0"/>
                <w:sz w:val="20"/>
                <w:szCs w:val="20"/>
              </w:rPr>
              <w:t>单元模组表面防护等级</w:t>
            </w:r>
            <w:r>
              <w:rPr>
                <w:rFonts w:ascii="微软雅黑" w:eastAsia="微软雅黑" w:hAnsi="微软雅黑" w:cs="宋体" w:hint="eastAsia"/>
                <w:kern w:val="0"/>
                <w:sz w:val="20"/>
                <w:szCs w:val="20"/>
              </w:rPr>
              <w:t>IPX3,</w:t>
            </w:r>
            <w:r>
              <w:rPr>
                <w:rFonts w:ascii="微软雅黑" w:eastAsia="微软雅黑" w:hAnsi="微软雅黑" w:cs="宋体" w:hint="eastAsia"/>
                <w:kern w:val="0"/>
                <w:sz w:val="20"/>
                <w:szCs w:val="20"/>
              </w:rPr>
              <w:t>防尘应满足</w:t>
            </w:r>
            <w:r>
              <w:rPr>
                <w:rFonts w:ascii="微软雅黑" w:eastAsia="微软雅黑" w:hAnsi="微软雅黑" w:cs="宋体" w:hint="eastAsia"/>
                <w:kern w:val="0"/>
                <w:sz w:val="20"/>
                <w:szCs w:val="20"/>
              </w:rPr>
              <w:t>IP6X;</w:t>
            </w:r>
            <w:r>
              <w:rPr>
                <w:rFonts w:ascii="微软雅黑" w:eastAsia="微软雅黑" w:hAnsi="微软雅黑" w:cs="宋体" w:hint="eastAsia"/>
                <w:kern w:val="0"/>
                <w:sz w:val="20"/>
                <w:szCs w:val="20"/>
              </w:rPr>
              <w:br/>
            </w:r>
            <w:r>
              <w:rPr>
                <w:rFonts w:ascii="微软雅黑" w:eastAsia="微软雅黑" w:hAnsi="微软雅黑" w:cs="宋体" w:hint="eastAsia"/>
                <w:kern w:val="0"/>
                <w:sz w:val="20"/>
                <w:szCs w:val="20"/>
              </w:rPr>
              <w:t>13.</w:t>
            </w:r>
            <w:r>
              <w:rPr>
                <w:rFonts w:ascii="微软雅黑" w:eastAsia="微软雅黑" w:hAnsi="微软雅黑" w:cs="宋体" w:hint="eastAsia"/>
                <w:kern w:val="0"/>
                <w:sz w:val="20"/>
                <w:szCs w:val="20"/>
              </w:rPr>
              <w:t>工作时间</w:t>
            </w:r>
            <w:r>
              <w:rPr>
                <w:rFonts w:ascii="微软雅黑" w:eastAsia="微软雅黑" w:hAnsi="微软雅黑" w:cs="宋体" w:hint="eastAsia"/>
                <w:kern w:val="0"/>
                <w:sz w:val="20"/>
                <w:szCs w:val="20"/>
              </w:rPr>
              <w:t>:LED</w:t>
            </w:r>
            <w:r>
              <w:rPr>
                <w:rFonts w:ascii="微软雅黑" w:eastAsia="微软雅黑" w:hAnsi="微软雅黑" w:cs="宋体" w:hint="eastAsia"/>
                <w:kern w:val="0"/>
                <w:sz w:val="20"/>
                <w:szCs w:val="20"/>
              </w:rPr>
              <w:t>显示屏需满足</w:t>
            </w:r>
            <w:r>
              <w:rPr>
                <w:rFonts w:ascii="微软雅黑" w:eastAsia="微软雅黑" w:hAnsi="微软雅黑" w:cs="宋体" w:hint="eastAsia"/>
                <w:kern w:val="0"/>
                <w:sz w:val="20"/>
                <w:szCs w:val="20"/>
              </w:rPr>
              <w:t>7</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24</w:t>
            </w:r>
            <w:r>
              <w:rPr>
                <w:rFonts w:ascii="微软雅黑" w:eastAsia="微软雅黑" w:hAnsi="微软雅黑" w:cs="宋体" w:hint="eastAsia"/>
                <w:kern w:val="0"/>
                <w:sz w:val="20"/>
                <w:szCs w:val="20"/>
              </w:rPr>
              <w:t>小时连续工作无故障，平均故障间隔时间</w:t>
            </w:r>
            <w:r>
              <w:rPr>
                <w:rFonts w:ascii="微软雅黑" w:eastAsia="微软雅黑" w:hAnsi="微软雅黑" w:cs="宋体" w:hint="eastAsia"/>
                <w:kern w:val="0"/>
                <w:sz w:val="20"/>
                <w:szCs w:val="20"/>
              </w:rPr>
              <w:t>(MTBF)</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100000</w:t>
            </w:r>
            <w:r>
              <w:rPr>
                <w:rFonts w:ascii="微软雅黑" w:eastAsia="微软雅黑" w:hAnsi="微软雅黑" w:cs="宋体" w:hint="eastAsia"/>
                <w:kern w:val="0"/>
                <w:sz w:val="20"/>
                <w:szCs w:val="20"/>
              </w:rPr>
              <w:t>小时，平均故障恢复时间</w:t>
            </w:r>
            <w:r>
              <w:rPr>
                <w:rFonts w:ascii="微软雅黑" w:eastAsia="微软雅黑" w:hAnsi="微软雅黑" w:cs="宋体" w:hint="eastAsia"/>
                <w:kern w:val="0"/>
                <w:sz w:val="20"/>
                <w:szCs w:val="20"/>
              </w:rPr>
              <w:t>(MTTR)</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2</w:t>
            </w:r>
            <w:r>
              <w:rPr>
                <w:rFonts w:ascii="微软雅黑" w:eastAsia="微软雅黑" w:hAnsi="微软雅黑" w:cs="宋体" w:hint="eastAsia"/>
                <w:kern w:val="0"/>
                <w:sz w:val="20"/>
                <w:szCs w:val="20"/>
              </w:rPr>
              <w:t>分钟；使用寿命≥</w:t>
            </w:r>
            <w:r>
              <w:rPr>
                <w:rFonts w:ascii="微软雅黑" w:eastAsia="微软雅黑" w:hAnsi="微软雅黑" w:cs="宋体" w:hint="eastAsia"/>
                <w:kern w:val="0"/>
                <w:sz w:val="20"/>
                <w:szCs w:val="20"/>
              </w:rPr>
              <w:t>100000</w:t>
            </w:r>
            <w:r>
              <w:rPr>
                <w:rFonts w:ascii="微软雅黑" w:eastAsia="微软雅黑" w:hAnsi="微软雅黑" w:cs="宋体" w:hint="eastAsia"/>
                <w:kern w:val="0"/>
                <w:sz w:val="20"/>
                <w:szCs w:val="20"/>
              </w:rPr>
              <w:t>小时</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br/>
              <w:t>14.</w:t>
            </w:r>
            <w:r>
              <w:rPr>
                <w:rFonts w:ascii="微软雅黑" w:eastAsia="微软雅黑" w:hAnsi="微软雅黑" w:cs="宋体" w:hint="eastAsia"/>
                <w:kern w:val="0"/>
                <w:sz w:val="20"/>
                <w:szCs w:val="20"/>
              </w:rPr>
              <w:t>▲智能节能</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智能节电显示屏电源功率因数≥</w:t>
            </w:r>
            <w:r>
              <w:rPr>
                <w:rFonts w:ascii="微软雅黑" w:eastAsia="微软雅黑" w:hAnsi="微软雅黑" w:cs="宋体" w:hint="eastAsia"/>
                <w:kern w:val="0"/>
                <w:sz w:val="20"/>
                <w:szCs w:val="20"/>
              </w:rPr>
              <w:t>0.95(</w:t>
            </w:r>
            <w:r>
              <w:rPr>
                <w:rFonts w:ascii="微软雅黑" w:eastAsia="微软雅黑" w:hAnsi="微软雅黑" w:cs="宋体" w:hint="eastAsia"/>
                <w:kern w:val="0"/>
                <w:sz w:val="20"/>
                <w:szCs w:val="20"/>
              </w:rPr>
              <w:t>具有</w:t>
            </w:r>
            <w:r>
              <w:rPr>
                <w:rFonts w:ascii="微软雅黑" w:eastAsia="微软雅黑" w:hAnsi="微软雅黑" w:cs="宋体" w:hint="eastAsia"/>
                <w:kern w:val="0"/>
                <w:sz w:val="20"/>
                <w:szCs w:val="20"/>
              </w:rPr>
              <w:t>PFC</w:t>
            </w:r>
            <w:r>
              <w:rPr>
                <w:rFonts w:ascii="微软雅黑" w:eastAsia="微软雅黑" w:hAnsi="微软雅黑" w:cs="宋体" w:hint="eastAsia"/>
                <w:kern w:val="0"/>
                <w:sz w:val="20"/>
                <w:szCs w:val="20"/>
              </w:rPr>
              <w:t>功能</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转换效率≥</w:t>
            </w:r>
            <w:r>
              <w:rPr>
                <w:rFonts w:ascii="微软雅黑" w:eastAsia="微软雅黑" w:hAnsi="微软雅黑" w:cs="宋体" w:hint="eastAsia"/>
                <w:kern w:val="0"/>
                <w:sz w:val="20"/>
                <w:szCs w:val="20"/>
              </w:rPr>
              <w:t>88%;</w:t>
            </w:r>
            <w:r>
              <w:rPr>
                <w:rFonts w:ascii="微软雅黑" w:eastAsia="微软雅黑" w:hAnsi="微软雅黑" w:cs="宋体" w:hint="eastAsia"/>
                <w:kern w:val="0"/>
                <w:sz w:val="20"/>
                <w:szCs w:val="20"/>
              </w:rPr>
              <w:t>需要</w:t>
            </w:r>
            <w:proofErr w:type="gramStart"/>
            <w:r>
              <w:rPr>
                <w:rFonts w:ascii="微软雅黑" w:eastAsia="微软雅黑" w:hAnsi="微软雅黑" w:cs="宋体" w:hint="eastAsia"/>
                <w:kern w:val="0"/>
                <w:sz w:val="20"/>
                <w:szCs w:val="20"/>
              </w:rPr>
              <w:t>具备低</w:t>
            </w:r>
            <w:proofErr w:type="gramEnd"/>
            <w:r>
              <w:rPr>
                <w:rFonts w:ascii="微软雅黑" w:eastAsia="微软雅黑" w:hAnsi="微软雅黑" w:cs="宋体" w:hint="eastAsia"/>
                <w:kern w:val="0"/>
                <w:sz w:val="20"/>
                <w:szCs w:val="20"/>
              </w:rPr>
              <w:t>转折节能技术</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br/>
            </w:r>
            <w:r>
              <w:rPr>
                <w:rFonts w:ascii="微软雅黑" w:eastAsia="微软雅黑" w:hAnsi="微软雅黑" w:cs="宋体" w:hint="eastAsia"/>
                <w:kern w:val="0"/>
                <w:sz w:val="20"/>
                <w:szCs w:val="20"/>
              </w:rPr>
              <w:lastRenderedPageBreak/>
              <w:t>15.</w:t>
            </w:r>
            <w:r>
              <w:rPr>
                <w:rFonts w:ascii="微软雅黑" w:eastAsia="微软雅黑" w:hAnsi="微软雅黑" w:cs="宋体" w:hint="eastAsia"/>
                <w:kern w:val="0"/>
                <w:sz w:val="20"/>
                <w:szCs w:val="20"/>
              </w:rPr>
              <w:t>▲人眼舒适度</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人眼视觉健康舒适度</w:t>
            </w:r>
            <w:r>
              <w:rPr>
                <w:rFonts w:ascii="微软雅黑" w:eastAsia="微软雅黑" w:hAnsi="微软雅黑" w:cs="宋体" w:hint="eastAsia"/>
                <w:kern w:val="0"/>
                <w:sz w:val="20"/>
                <w:szCs w:val="20"/>
              </w:rPr>
              <w:t>VICO</w:t>
            </w:r>
            <w:r>
              <w:rPr>
                <w:rFonts w:ascii="微软雅黑" w:eastAsia="微软雅黑" w:hAnsi="微软雅黑" w:cs="宋体" w:hint="eastAsia"/>
                <w:kern w:val="0"/>
                <w:sz w:val="20"/>
                <w:szCs w:val="20"/>
              </w:rPr>
              <w:t>指数达到</w:t>
            </w:r>
            <w:r>
              <w:rPr>
                <w:rFonts w:ascii="微软雅黑" w:eastAsia="微软雅黑" w:hAnsi="微软雅黑" w:cs="宋体" w:hint="eastAsia"/>
                <w:kern w:val="0"/>
                <w:sz w:val="20"/>
                <w:szCs w:val="20"/>
              </w:rPr>
              <w:t>1</w:t>
            </w:r>
            <w:r>
              <w:rPr>
                <w:rFonts w:ascii="微软雅黑" w:eastAsia="微软雅黑" w:hAnsi="微软雅黑" w:cs="宋体" w:hint="eastAsia"/>
                <w:kern w:val="0"/>
                <w:sz w:val="20"/>
                <w:szCs w:val="20"/>
              </w:rPr>
              <w:t>级；蓝光危害辐亮度：≤</w:t>
            </w:r>
            <w:r>
              <w:rPr>
                <w:rFonts w:ascii="微软雅黑" w:eastAsia="微软雅黑" w:hAnsi="微软雅黑" w:cs="宋体" w:hint="eastAsia"/>
                <w:kern w:val="0"/>
                <w:sz w:val="20"/>
                <w:szCs w:val="20"/>
              </w:rPr>
              <w:t>5.7W/m</w:t>
            </w:r>
            <w:r>
              <w:rPr>
                <w:rFonts w:ascii="微软雅黑" w:eastAsia="微软雅黑" w:hAnsi="微软雅黑" w:cs="宋体" w:hint="eastAsia"/>
                <w:kern w:val="0"/>
                <w:sz w:val="20"/>
                <w:szCs w:val="20"/>
              </w:rPr>
              <w:t>²</w:t>
            </w:r>
            <w:r>
              <w:rPr>
                <w:rFonts w:ascii="微软雅黑" w:eastAsia="微软雅黑" w:hAnsi="微软雅黑" w:cs="宋体" w:hint="eastAsia"/>
                <w:kern w:val="0"/>
                <w:sz w:val="20"/>
                <w:szCs w:val="20"/>
              </w:rPr>
              <w:t>/</w:t>
            </w:r>
            <w:proofErr w:type="spellStart"/>
            <w:r>
              <w:rPr>
                <w:rFonts w:ascii="微软雅黑" w:eastAsia="微软雅黑" w:hAnsi="微软雅黑" w:cs="宋体" w:hint="eastAsia"/>
                <w:kern w:val="0"/>
                <w:sz w:val="20"/>
                <w:szCs w:val="20"/>
              </w:rPr>
              <w:t>sr</w:t>
            </w:r>
            <w:proofErr w:type="spellEnd"/>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对人眼无伤害</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br/>
              <w:t>16.</w:t>
            </w:r>
            <w:r>
              <w:rPr>
                <w:rFonts w:ascii="微软雅黑" w:eastAsia="微软雅黑" w:hAnsi="微软雅黑" w:cs="宋体" w:hint="eastAsia"/>
                <w:kern w:val="0"/>
                <w:sz w:val="20"/>
                <w:szCs w:val="20"/>
              </w:rPr>
              <w:t>▲视频补偿：具有多种视频非线性补偿能力</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二级非线性灰度校正。</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br/>
              <w:t>17.</w:t>
            </w:r>
            <w:r>
              <w:rPr>
                <w:rFonts w:ascii="微软雅黑" w:eastAsia="微软雅黑" w:hAnsi="微软雅黑" w:cs="宋体" w:hint="eastAsia"/>
                <w:kern w:val="0"/>
                <w:sz w:val="20"/>
                <w:szCs w:val="20"/>
              </w:rPr>
              <w:t>▲观看舒适度</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人眼视觉舒</w:t>
            </w:r>
            <w:r>
              <w:rPr>
                <w:rFonts w:ascii="微软雅黑" w:eastAsia="微软雅黑" w:hAnsi="微软雅黑" w:cs="宋体" w:hint="eastAsia"/>
                <w:kern w:val="0"/>
                <w:sz w:val="20"/>
                <w:szCs w:val="20"/>
              </w:rPr>
              <w:t>适度</w:t>
            </w:r>
            <w:r>
              <w:rPr>
                <w:rFonts w:ascii="微软雅黑" w:eastAsia="微软雅黑" w:hAnsi="微软雅黑" w:cs="宋体" w:hint="eastAsia"/>
                <w:kern w:val="0"/>
                <w:sz w:val="20"/>
                <w:szCs w:val="20"/>
              </w:rPr>
              <w:t>VICO</w:t>
            </w:r>
            <w:r>
              <w:rPr>
                <w:rFonts w:ascii="微软雅黑" w:eastAsia="微软雅黑" w:hAnsi="微软雅黑" w:cs="宋体" w:hint="eastAsia"/>
                <w:kern w:val="0"/>
                <w:sz w:val="20"/>
                <w:szCs w:val="20"/>
              </w:rPr>
              <w:t>指数达到</w:t>
            </w:r>
            <w:r>
              <w:rPr>
                <w:rFonts w:ascii="微软雅黑" w:eastAsia="微软雅黑" w:hAnsi="微软雅黑" w:cs="宋体" w:hint="eastAsia"/>
                <w:kern w:val="0"/>
                <w:sz w:val="20"/>
                <w:szCs w:val="20"/>
              </w:rPr>
              <w:t>1</w:t>
            </w:r>
            <w:r>
              <w:rPr>
                <w:rFonts w:ascii="微软雅黑" w:eastAsia="微软雅黑" w:hAnsi="微软雅黑" w:cs="宋体" w:hint="eastAsia"/>
                <w:kern w:val="0"/>
                <w:sz w:val="20"/>
                <w:szCs w:val="20"/>
              </w:rPr>
              <w:t>级</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符合中国国家标准委的人眼视觉舒适度</w:t>
            </w:r>
            <w:r>
              <w:rPr>
                <w:rFonts w:ascii="微软雅黑" w:eastAsia="微软雅黑" w:hAnsi="微软雅黑" w:cs="宋体" w:hint="eastAsia"/>
                <w:kern w:val="0"/>
                <w:sz w:val="20"/>
                <w:szCs w:val="20"/>
              </w:rPr>
              <w:t>VICO</w:t>
            </w:r>
            <w:r>
              <w:rPr>
                <w:rFonts w:ascii="微软雅黑" w:eastAsia="微软雅黑" w:hAnsi="微软雅黑" w:cs="宋体" w:hint="eastAsia"/>
                <w:kern w:val="0"/>
                <w:sz w:val="20"/>
                <w:szCs w:val="20"/>
              </w:rPr>
              <w:t>检测报告；去除</w:t>
            </w:r>
            <w:r>
              <w:rPr>
                <w:rFonts w:ascii="微软雅黑" w:eastAsia="微软雅黑" w:hAnsi="微软雅黑" w:cs="宋体" w:hint="eastAsia"/>
                <w:kern w:val="0"/>
                <w:sz w:val="20"/>
                <w:szCs w:val="20"/>
              </w:rPr>
              <w:t>100%</w:t>
            </w:r>
            <w:r>
              <w:rPr>
                <w:rFonts w:ascii="微软雅黑" w:eastAsia="微软雅黑" w:hAnsi="微软雅黑" w:cs="宋体" w:hint="eastAsia"/>
                <w:kern w:val="0"/>
                <w:sz w:val="20"/>
                <w:szCs w:val="20"/>
              </w:rPr>
              <w:t>紫外线，消除</w:t>
            </w:r>
            <w:r>
              <w:rPr>
                <w:rFonts w:ascii="微软雅黑" w:eastAsia="微软雅黑" w:hAnsi="微软雅黑" w:cs="宋体" w:hint="eastAsia"/>
                <w:kern w:val="0"/>
                <w:sz w:val="20"/>
                <w:szCs w:val="20"/>
              </w:rPr>
              <w:t>80%</w:t>
            </w:r>
            <w:r>
              <w:rPr>
                <w:rFonts w:ascii="微软雅黑" w:eastAsia="微软雅黑" w:hAnsi="微软雅黑" w:cs="宋体" w:hint="eastAsia"/>
                <w:kern w:val="0"/>
                <w:sz w:val="20"/>
                <w:szCs w:val="20"/>
              </w:rPr>
              <w:t>摩尔纹；</w:t>
            </w:r>
            <w:r>
              <w:rPr>
                <w:rFonts w:ascii="微软雅黑" w:eastAsia="微软雅黑" w:hAnsi="微软雅黑" w:cs="宋体" w:hint="eastAsia"/>
                <w:kern w:val="0"/>
                <w:sz w:val="20"/>
                <w:szCs w:val="20"/>
              </w:rPr>
              <w:br/>
              <w:t>18</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▲着火危险试验</w:t>
            </w:r>
            <w:r>
              <w:rPr>
                <w:rFonts w:ascii="微软雅黑" w:eastAsia="微软雅黑" w:hAnsi="微软雅黑" w:cs="宋体" w:hint="eastAsia"/>
                <w:kern w:val="0"/>
                <w:sz w:val="20"/>
                <w:szCs w:val="20"/>
              </w:rPr>
              <w:t>:PCB</w:t>
            </w:r>
            <w:r>
              <w:rPr>
                <w:rFonts w:ascii="微软雅黑" w:eastAsia="微软雅黑" w:hAnsi="微软雅黑" w:cs="宋体" w:hint="eastAsia"/>
                <w:kern w:val="0"/>
                <w:sz w:val="20"/>
                <w:szCs w:val="20"/>
              </w:rPr>
              <w:t>板</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主板、模组等</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、单元塑料面板料</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面罩等</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及单元整个满足</w:t>
            </w:r>
            <w:r>
              <w:rPr>
                <w:rFonts w:ascii="微软雅黑" w:eastAsia="微软雅黑" w:hAnsi="微软雅黑" w:cs="宋体" w:hint="eastAsia"/>
                <w:kern w:val="0"/>
                <w:sz w:val="20"/>
                <w:szCs w:val="20"/>
              </w:rPr>
              <w:t>GBT5169.16-2008</w:t>
            </w:r>
            <w:r>
              <w:rPr>
                <w:rFonts w:ascii="微软雅黑" w:eastAsia="微软雅黑" w:hAnsi="微软雅黑" w:cs="宋体" w:hint="eastAsia"/>
                <w:kern w:val="0"/>
                <w:sz w:val="20"/>
                <w:szCs w:val="20"/>
              </w:rPr>
              <w:t>标准</w:t>
            </w:r>
            <w:r>
              <w:rPr>
                <w:rFonts w:ascii="微软雅黑" w:eastAsia="微软雅黑" w:hAnsi="微软雅黑" w:cs="宋体" w:hint="eastAsia"/>
                <w:kern w:val="0"/>
                <w:sz w:val="20"/>
                <w:szCs w:val="20"/>
              </w:rPr>
              <w:t>V-0</w:t>
            </w:r>
            <w:r>
              <w:rPr>
                <w:rFonts w:ascii="微软雅黑" w:eastAsia="微软雅黑" w:hAnsi="微软雅黑" w:cs="宋体" w:hint="eastAsia"/>
                <w:kern w:val="0"/>
                <w:sz w:val="20"/>
                <w:szCs w:val="20"/>
              </w:rPr>
              <w:t>级</w:t>
            </w:r>
            <w:r>
              <w:rPr>
                <w:rFonts w:ascii="微软雅黑" w:eastAsia="微软雅黑" w:hAnsi="微软雅黑" w:cs="宋体" w:hint="eastAsia"/>
                <w:kern w:val="0"/>
                <w:sz w:val="20"/>
                <w:szCs w:val="20"/>
              </w:rPr>
              <w:t xml:space="preserve">; </w:t>
            </w:r>
            <w:r>
              <w:rPr>
                <w:rFonts w:ascii="微软雅黑" w:eastAsia="微软雅黑" w:hAnsi="微软雅黑" w:cs="宋体" w:hint="eastAsia"/>
                <w:kern w:val="0"/>
                <w:sz w:val="20"/>
                <w:szCs w:val="20"/>
              </w:rPr>
              <w:br/>
              <w:t>19.</w:t>
            </w:r>
            <w:r>
              <w:rPr>
                <w:rFonts w:ascii="微软雅黑" w:eastAsia="微软雅黑" w:hAnsi="微软雅黑" w:cs="宋体" w:hint="eastAsia"/>
                <w:kern w:val="0"/>
                <w:sz w:val="20"/>
                <w:szCs w:val="20"/>
              </w:rPr>
              <w:t>▲自动</w:t>
            </w:r>
            <w:r>
              <w:rPr>
                <w:rFonts w:ascii="微软雅黑" w:eastAsia="微软雅黑" w:hAnsi="微软雅黑" w:cs="宋体" w:hint="eastAsia"/>
                <w:kern w:val="0"/>
                <w:sz w:val="20"/>
                <w:szCs w:val="20"/>
              </w:rPr>
              <w:t>gamma</w:t>
            </w:r>
            <w:r>
              <w:rPr>
                <w:rFonts w:ascii="微软雅黑" w:eastAsia="微软雅黑" w:hAnsi="微软雅黑" w:cs="宋体" w:hint="eastAsia"/>
                <w:kern w:val="0"/>
                <w:sz w:val="20"/>
                <w:szCs w:val="20"/>
              </w:rPr>
              <w:t>校正技术设置</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自动</w:t>
            </w:r>
            <w:r>
              <w:rPr>
                <w:rFonts w:ascii="微软雅黑" w:eastAsia="微软雅黑" w:hAnsi="微软雅黑" w:cs="宋体" w:hint="eastAsia"/>
                <w:kern w:val="0"/>
                <w:sz w:val="20"/>
                <w:szCs w:val="20"/>
              </w:rPr>
              <w:t>gamma</w:t>
            </w:r>
            <w:r>
              <w:rPr>
                <w:rFonts w:ascii="微软雅黑" w:eastAsia="微软雅黑" w:hAnsi="微软雅黑" w:cs="宋体" w:hint="eastAsia"/>
                <w:kern w:val="0"/>
                <w:sz w:val="20"/>
                <w:szCs w:val="20"/>
              </w:rPr>
              <w:t>校正技术，通过构造非线性校正曲线和色坐标变换系数矩阵实现了显示效果的不断改善，各项重要指标如色彩还原性、色温调节范围、亮度均匀性、色度均匀性、刷新率、换帖频率等、均符合广电级标准；</w:t>
            </w:r>
            <w:r>
              <w:rPr>
                <w:rFonts w:ascii="微软雅黑" w:eastAsia="微软雅黑" w:hAnsi="微软雅黑" w:cs="宋体" w:hint="eastAsia"/>
                <w:kern w:val="0"/>
                <w:sz w:val="20"/>
                <w:szCs w:val="20"/>
              </w:rPr>
              <w:br/>
              <w:t>2</w:t>
            </w:r>
            <w:r>
              <w:rPr>
                <w:rFonts w:ascii="微软雅黑" w:eastAsia="微软雅黑" w:hAnsi="微软雅黑" w:cs="宋体" w:hint="eastAsia"/>
                <w:kern w:val="0"/>
                <w:sz w:val="20"/>
                <w:szCs w:val="20"/>
              </w:rPr>
              <w:t>0</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▲图像调整功能</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具有亮</w:t>
            </w:r>
            <w:r>
              <w:rPr>
                <w:rFonts w:ascii="微软雅黑" w:eastAsia="微软雅黑" w:hAnsi="微软雅黑" w:cs="宋体" w:hint="eastAsia"/>
                <w:kern w:val="0"/>
                <w:sz w:val="20"/>
                <w:szCs w:val="20"/>
              </w:rPr>
              <w:t>度</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对比度</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色度调节</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视觉修正等图像处理功能，具备提升图像清晰度、对比度、饱和度和流畅度的技术</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br/>
              <w:t>2</w:t>
            </w:r>
            <w:r>
              <w:rPr>
                <w:rFonts w:ascii="微软雅黑" w:eastAsia="微软雅黑" w:hAnsi="微软雅黑" w:cs="宋体" w:hint="eastAsia"/>
                <w:kern w:val="0"/>
                <w:sz w:val="20"/>
                <w:szCs w:val="20"/>
              </w:rPr>
              <w:t>1</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▲视频图像处理能力</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具有视频降噪，增强，运动补偿，色坐标变换处理、钝化处理，色坐标空间变换，系统颜色签名无几何失真和非线性失真现象、消鬼影拖尾，无毛毛虫，重影，跟随现象；</w:t>
            </w:r>
          </w:p>
          <w:p w14:paraId="17526AFF"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2</w:t>
            </w:r>
            <w:r>
              <w:rPr>
                <w:rFonts w:ascii="微软雅黑" w:eastAsia="微软雅黑" w:hAnsi="微软雅黑" w:cs="宋体" w:hint="eastAsia"/>
                <w:kern w:val="0"/>
                <w:sz w:val="20"/>
                <w:szCs w:val="20"/>
              </w:rPr>
              <w:t>2</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▲蓝光生物安全检测</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在</w:t>
            </w:r>
            <w:r>
              <w:rPr>
                <w:rFonts w:ascii="微软雅黑" w:eastAsia="微软雅黑" w:hAnsi="微软雅黑" w:cs="宋体" w:hint="eastAsia"/>
                <w:kern w:val="0"/>
                <w:sz w:val="20"/>
                <w:szCs w:val="20"/>
              </w:rPr>
              <w:t>20</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C-30</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C</w:t>
            </w:r>
            <w:r>
              <w:rPr>
                <w:rFonts w:ascii="微软雅黑" w:eastAsia="微软雅黑" w:hAnsi="微软雅黑" w:cs="宋体" w:hint="eastAsia"/>
                <w:kern w:val="0"/>
                <w:sz w:val="20"/>
                <w:szCs w:val="20"/>
              </w:rPr>
              <w:t>的暗室内以恒流电</w:t>
            </w:r>
            <w:r>
              <w:rPr>
                <w:rFonts w:ascii="微软雅黑" w:eastAsia="微软雅黑" w:hAnsi="微软雅黑" w:cs="宋体" w:hint="eastAsia"/>
                <w:kern w:val="0"/>
                <w:sz w:val="20"/>
                <w:szCs w:val="20"/>
              </w:rPr>
              <w:lastRenderedPageBreak/>
              <w:t>源</w:t>
            </w:r>
            <w:r>
              <w:rPr>
                <w:rFonts w:ascii="微软雅黑" w:eastAsia="微软雅黑" w:hAnsi="微软雅黑" w:cs="宋体" w:hint="eastAsia"/>
                <w:kern w:val="0"/>
                <w:sz w:val="20"/>
                <w:szCs w:val="20"/>
              </w:rPr>
              <w:t>0.35A50Hz</w:t>
            </w:r>
            <w:r>
              <w:rPr>
                <w:rFonts w:ascii="微软雅黑" w:eastAsia="微软雅黑" w:hAnsi="微软雅黑" w:cs="宋体" w:hint="eastAsia"/>
                <w:kern w:val="0"/>
                <w:sz w:val="20"/>
                <w:szCs w:val="20"/>
              </w:rPr>
              <w:t>正常工作</w:t>
            </w:r>
            <w:r>
              <w:rPr>
                <w:rFonts w:ascii="微软雅黑" w:eastAsia="微软雅黑" w:hAnsi="微软雅黑" w:cs="宋体" w:hint="eastAsia"/>
                <w:kern w:val="0"/>
                <w:sz w:val="20"/>
                <w:szCs w:val="20"/>
              </w:rPr>
              <w:t>15</w:t>
            </w:r>
            <w:r>
              <w:rPr>
                <w:rFonts w:ascii="微软雅黑" w:eastAsia="微软雅黑" w:hAnsi="微软雅黑" w:cs="宋体" w:hint="eastAsia"/>
                <w:kern w:val="0"/>
                <w:sz w:val="20"/>
                <w:szCs w:val="20"/>
              </w:rPr>
              <w:t>分钟后测试，屏体蓝光符合</w:t>
            </w:r>
            <w:r>
              <w:rPr>
                <w:rFonts w:ascii="微软雅黑" w:eastAsia="微软雅黑" w:hAnsi="微软雅黑" w:cs="宋体" w:hint="eastAsia"/>
                <w:kern w:val="0"/>
                <w:sz w:val="20"/>
                <w:szCs w:val="20"/>
              </w:rPr>
              <w:t>GB/T20145-2006</w:t>
            </w:r>
            <w:r>
              <w:rPr>
                <w:rFonts w:ascii="微软雅黑" w:eastAsia="微软雅黑" w:hAnsi="微软雅黑" w:cs="宋体" w:hint="eastAsia"/>
                <w:kern w:val="0"/>
                <w:sz w:val="20"/>
                <w:szCs w:val="20"/>
              </w:rPr>
              <w:t>光生物安全性标准，蓝光对皮肤和眼睛紫外线危害、宽波段的光源对视网膜危害、蓝光对皮肤表面及角</w:t>
            </w:r>
            <w:r>
              <w:rPr>
                <w:rFonts w:ascii="微软雅黑" w:eastAsia="微软雅黑" w:hAnsi="微软雅黑" w:cs="宋体" w:hint="eastAsia"/>
                <w:kern w:val="0"/>
                <w:sz w:val="20"/>
                <w:szCs w:val="20"/>
              </w:rPr>
              <w:t>膜和</w:t>
            </w:r>
            <w:proofErr w:type="gramStart"/>
            <w:r>
              <w:rPr>
                <w:rFonts w:ascii="微软雅黑" w:eastAsia="微软雅黑" w:hAnsi="微软雅黑" w:cs="宋体" w:hint="eastAsia"/>
                <w:kern w:val="0"/>
                <w:sz w:val="20"/>
                <w:szCs w:val="20"/>
              </w:rPr>
              <w:t>视网膜的曝辐射</w:t>
            </w:r>
            <w:proofErr w:type="gramEnd"/>
            <w:r>
              <w:rPr>
                <w:rFonts w:ascii="微软雅黑" w:eastAsia="微软雅黑" w:hAnsi="微软雅黑" w:cs="宋体" w:hint="eastAsia"/>
                <w:kern w:val="0"/>
                <w:sz w:val="20"/>
                <w:szCs w:val="20"/>
              </w:rPr>
              <w:t>值，眼睛的红外辐射危害</w:t>
            </w:r>
            <w:proofErr w:type="gramStart"/>
            <w:r>
              <w:rPr>
                <w:rFonts w:ascii="微软雅黑" w:eastAsia="微软雅黑" w:hAnsi="微软雅黑" w:cs="宋体" w:hint="eastAsia"/>
                <w:kern w:val="0"/>
                <w:sz w:val="20"/>
                <w:szCs w:val="20"/>
              </w:rPr>
              <w:t>曝</w:t>
            </w:r>
            <w:proofErr w:type="gramEnd"/>
            <w:r>
              <w:rPr>
                <w:rFonts w:ascii="微软雅黑" w:eastAsia="微软雅黑" w:hAnsi="微软雅黑" w:cs="宋体" w:hint="eastAsia"/>
                <w:kern w:val="0"/>
                <w:sz w:val="20"/>
                <w:szCs w:val="20"/>
              </w:rPr>
              <w:t>辐射值，皮肤热危害</w:t>
            </w:r>
            <w:proofErr w:type="gramStart"/>
            <w:r>
              <w:rPr>
                <w:rFonts w:ascii="微软雅黑" w:eastAsia="微软雅黑" w:hAnsi="微软雅黑" w:cs="宋体" w:hint="eastAsia"/>
                <w:kern w:val="0"/>
                <w:sz w:val="20"/>
                <w:szCs w:val="20"/>
              </w:rPr>
              <w:t>曝</w:t>
            </w:r>
            <w:proofErr w:type="gramEnd"/>
            <w:r>
              <w:rPr>
                <w:rFonts w:ascii="微软雅黑" w:eastAsia="微软雅黑" w:hAnsi="微软雅黑" w:cs="宋体" w:hint="eastAsia"/>
                <w:kern w:val="0"/>
                <w:sz w:val="20"/>
                <w:szCs w:val="20"/>
              </w:rPr>
              <w:t>辐射值检测无危害；</w:t>
            </w:r>
          </w:p>
          <w:p w14:paraId="5DEBDBB0"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2</w:t>
            </w:r>
            <w:r>
              <w:rPr>
                <w:rFonts w:ascii="微软雅黑" w:eastAsia="微软雅黑" w:hAnsi="微软雅黑" w:cs="宋体" w:hint="eastAsia"/>
                <w:kern w:val="0"/>
                <w:sz w:val="20"/>
                <w:szCs w:val="20"/>
              </w:rPr>
              <w:t>3</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▲除湿设计：超过</w:t>
            </w:r>
            <w:r>
              <w:rPr>
                <w:rFonts w:ascii="微软雅黑" w:eastAsia="微软雅黑" w:hAnsi="微软雅黑" w:cs="宋体" w:hint="eastAsia"/>
                <w:kern w:val="0"/>
                <w:sz w:val="20"/>
                <w:szCs w:val="20"/>
              </w:rPr>
              <w:t>1</w:t>
            </w:r>
            <w:r>
              <w:rPr>
                <w:rFonts w:ascii="微软雅黑" w:eastAsia="微软雅黑" w:hAnsi="微软雅黑" w:cs="宋体" w:hint="eastAsia"/>
                <w:kern w:val="0"/>
                <w:sz w:val="20"/>
                <w:szCs w:val="20"/>
              </w:rPr>
              <w:t>周时间没有使用屏体，屏体自动切入除湿模式，使屏体从</w:t>
            </w:r>
            <w:r>
              <w:rPr>
                <w:rFonts w:ascii="微软雅黑" w:eastAsia="微软雅黑" w:hAnsi="微软雅黑" w:cs="宋体" w:hint="eastAsia"/>
                <w:kern w:val="0"/>
                <w:sz w:val="20"/>
                <w:szCs w:val="20"/>
              </w:rPr>
              <w:t>10%</w:t>
            </w:r>
            <w:r>
              <w:rPr>
                <w:rFonts w:ascii="微软雅黑" w:eastAsia="微软雅黑" w:hAnsi="微软雅黑" w:cs="宋体" w:hint="eastAsia"/>
                <w:kern w:val="0"/>
                <w:sz w:val="20"/>
                <w:szCs w:val="20"/>
              </w:rPr>
              <w:t>到</w:t>
            </w:r>
            <w:r>
              <w:rPr>
                <w:rFonts w:ascii="微软雅黑" w:eastAsia="微软雅黑" w:hAnsi="微软雅黑" w:cs="宋体" w:hint="eastAsia"/>
                <w:kern w:val="0"/>
                <w:sz w:val="20"/>
                <w:szCs w:val="20"/>
              </w:rPr>
              <w:t>100%</w:t>
            </w:r>
            <w:r>
              <w:rPr>
                <w:rFonts w:ascii="微软雅黑" w:eastAsia="微软雅黑" w:hAnsi="微软雅黑" w:cs="宋体" w:hint="eastAsia"/>
                <w:kern w:val="0"/>
                <w:sz w:val="20"/>
                <w:szCs w:val="20"/>
              </w:rPr>
              <w:t>亮度逐步显示；</w:t>
            </w:r>
            <w:r>
              <w:rPr>
                <w:rFonts w:ascii="微软雅黑" w:eastAsia="微软雅黑" w:hAnsi="微软雅黑" w:cs="宋体" w:hint="eastAsia"/>
                <w:kern w:val="0"/>
                <w:sz w:val="20"/>
                <w:szCs w:val="20"/>
                <w:highlight w:val="yellow"/>
              </w:rPr>
              <w:br/>
            </w:r>
            <w:r>
              <w:rPr>
                <w:rFonts w:ascii="微软雅黑" w:eastAsia="微软雅黑" w:hAnsi="微软雅黑" w:cs="宋体" w:hint="eastAsia"/>
                <w:kern w:val="0"/>
                <w:sz w:val="20"/>
                <w:szCs w:val="20"/>
              </w:rPr>
              <w:t>2</w:t>
            </w:r>
            <w:r>
              <w:rPr>
                <w:rFonts w:ascii="微软雅黑" w:eastAsia="微软雅黑" w:hAnsi="微软雅黑" w:cs="宋体" w:hint="eastAsia"/>
                <w:kern w:val="0"/>
                <w:sz w:val="20"/>
                <w:szCs w:val="20"/>
              </w:rPr>
              <w:t>4</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休眠模式功耗</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显示屏黑屏不亮时功耗</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9W/</w:t>
            </w:r>
            <w:r>
              <w:rPr>
                <w:rFonts w:ascii="微软雅黑" w:eastAsia="微软雅黑" w:hAnsi="微软雅黑" w:cs="宋体" w:hint="eastAsia"/>
                <w:kern w:val="0"/>
                <w:sz w:val="20"/>
                <w:szCs w:val="20"/>
              </w:rPr>
              <w:t>块，≤</w:t>
            </w:r>
            <w:r>
              <w:rPr>
                <w:rFonts w:ascii="微软雅黑" w:eastAsia="微软雅黑" w:hAnsi="微软雅黑" w:cs="宋体" w:hint="eastAsia"/>
                <w:kern w:val="0"/>
                <w:sz w:val="20"/>
                <w:szCs w:val="20"/>
              </w:rPr>
              <w:t>75W/m2</w:t>
            </w:r>
            <w:r>
              <w:rPr>
                <w:rFonts w:ascii="微软雅黑" w:eastAsia="微软雅黑" w:hAnsi="微软雅黑" w:cs="宋体" w:hint="eastAsia"/>
                <w:kern w:val="0"/>
                <w:sz w:val="20"/>
                <w:szCs w:val="20"/>
              </w:rPr>
              <w:t>；</w:t>
            </w:r>
          </w:p>
          <w:p w14:paraId="5416C13A"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25</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▲节能环保测试</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试验后，节能屏能源效率是普通</w:t>
            </w:r>
            <w:r>
              <w:rPr>
                <w:rFonts w:ascii="微软雅黑" w:eastAsia="微软雅黑" w:hAnsi="微软雅黑" w:cs="宋体" w:hint="eastAsia"/>
                <w:kern w:val="0"/>
                <w:sz w:val="20"/>
                <w:szCs w:val="20"/>
              </w:rPr>
              <w:t>LED</w:t>
            </w:r>
            <w:r>
              <w:rPr>
                <w:rFonts w:ascii="微软雅黑" w:eastAsia="微软雅黑" w:hAnsi="微软雅黑" w:cs="宋体" w:hint="eastAsia"/>
                <w:kern w:val="0"/>
                <w:sz w:val="20"/>
                <w:szCs w:val="20"/>
              </w:rPr>
              <w:t>屏的</w:t>
            </w:r>
            <w:r>
              <w:rPr>
                <w:rFonts w:ascii="微软雅黑" w:eastAsia="微软雅黑" w:hAnsi="微软雅黑" w:cs="宋体" w:hint="eastAsia"/>
                <w:kern w:val="0"/>
                <w:sz w:val="20"/>
                <w:szCs w:val="20"/>
              </w:rPr>
              <w:t>2.85</w:t>
            </w:r>
            <w:r>
              <w:rPr>
                <w:rFonts w:ascii="微软雅黑" w:eastAsia="微软雅黑" w:hAnsi="微软雅黑" w:cs="宋体" w:hint="eastAsia"/>
                <w:kern w:val="0"/>
                <w:sz w:val="20"/>
                <w:szCs w:val="20"/>
              </w:rPr>
              <w:t>倍以上，节能效果明显；</w:t>
            </w:r>
            <w:r>
              <w:rPr>
                <w:rFonts w:ascii="微软雅黑" w:eastAsia="微软雅黑" w:hAnsi="微软雅黑" w:cs="宋体" w:hint="eastAsia"/>
                <w:kern w:val="0"/>
                <w:sz w:val="20"/>
                <w:szCs w:val="20"/>
              </w:rPr>
              <w:t xml:space="preserve"> </w:t>
            </w:r>
            <w:r>
              <w:rPr>
                <w:rFonts w:ascii="微软雅黑" w:eastAsia="微软雅黑" w:hAnsi="微软雅黑" w:cs="宋体" w:hint="eastAsia"/>
                <w:kern w:val="0"/>
                <w:sz w:val="20"/>
                <w:szCs w:val="20"/>
              </w:rPr>
              <w:br/>
            </w:r>
            <w:r>
              <w:rPr>
                <w:rFonts w:ascii="微软雅黑" w:eastAsia="微软雅黑" w:hAnsi="微软雅黑" w:cs="宋体" w:hint="eastAsia"/>
                <w:kern w:val="0"/>
                <w:sz w:val="20"/>
                <w:szCs w:val="20"/>
              </w:rPr>
              <w:t>26</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w:t>
            </w:r>
            <w:proofErr w:type="gramStart"/>
            <w:r>
              <w:rPr>
                <w:rFonts w:ascii="微软雅黑" w:eastAsia="微软雅黑" w:hAnsi="微软雅黑" w:cs="宋体" w:hint="eastAsia"/>
                <w:kern w:val="0"/>
                <w:sz w:val="20"/>
                <w:szCs w:val="20"/>
              </w:rPr>
              <w:t>防紫外耐</w:t>
            </w:r>
            <w:proofErr w:type="gramEnd"/>
            <w:r>
              <w:rPr>
                <w:rFonts w:ascii="微软雅黑" w:eastAsia="微软雅黑" w:hAnsi="微软雅黑" w:cs="宋体" w:hint="eastAsia"/>
                <w:kern w:val="0"/>
                <w:sz w:val="20"/>
                <w:szCs w:val="20"/>
              </w:rPr>
              <w:t>候测试</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具备</w:t>
            </w:r>
            <w:proofErr w:type="gramStart"/>
            <w:r>
              <w:rPr>
                <w:rFonts w:ascii="微软雅黑" w:eastAsia="微软雅黑" w:hAnsi="微软雅黑" w:cs="宋体" w:hint="eastAsia"/>
                <w:kern w:val="0"/>
                <w:sz w:val="20"/>
                <w:szCs w:val="20"/>
              </w:rPr>
              <w:t>防紫外耐</w:t>
            </w:r>
            <w:proofErr w:type="gramEnd"/>
            <w:r>
              <w:rPr>
                <w:rFonts w:ascii="微软雅黑" w:eastAsia="微软雅黑" w:hAnsi="微软雅黑" w:cs="宋体" w:hint="eastAsia"/>
                <w:kern w:val="0"/>
                <w:sz w:val="20"/>
                <w:szCs w:val="20"/>
              </w:rPr>
              <w:t>候功能；</w:t>
            </w:r>
          </w:p>
          <w:p w14:paraId="3755CF09"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27</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▲有害物质检测：符合</w:t>
            </w:r>
            <w:r>
              <w:rPr>
                <w:rFonts w:ascii="微软雅黑" w:eastAsia="微软雅黑" w:hAnsi="微软雅黑" w:cs="宋体" w:hint="eastAsia"/>
                <w:kern w:val="0"/>
                <w:sz w:val="20"/>
                <w:szCs w:val="20"/>
              </w:rPr>
              <w:t>GB/T26572-2011</w:t>
            </w:r>
            <w:r>
              <w:rPr>
                <w:rFonts w:ascii="微软雅黑" w:eastAsia="微软雅黑" w:hAnsi="微软雅黑" w:cs="宋体" w:hint="eastAsia"/>
                <w:kern w:val="0"/>
                <w:sz w:val="20"/>
                <w:szCs w:val="20"/>
              </w:rPr>
              <w:t>中电子电气产品六种物质</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铅、汞、镉、六价铬、多溴联苯、多溴</w:t>
            </w:r>
            <w:r>
              <w:rPr>
                <w:rFonts w:ascii="微软雅黑" w:eastAsia="微软雅黑" w:hAnsi="微软雅黑" w:cs="宋体" w:hint="eastAsia"/>
                <w:kern w:val="0"/>
                <w:sz w:val="20"/>
                <w:szCs w:val="20"/>
              </w:rPr>
              <w:t>二苯醚</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的要求</w:t>
            </w:r>
            <w:r>
              <w:rPr>
                <w:rFonts w:ascii="微软雅黑" w:eastAsia="微软雅黑" w:hAnsi="微软雅黑" w:cs="宋体" w:hint="eastAsia"/>
                <w:kern w:val="0"/>
                <w:sz w:val="20"/>
                <w:szCs w:val="20"/>
              </w:rPr>
              <w:t>;</w:t>
            </w:r>
          </w:p>
          <w:p w14:paraId="0FCF3325"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28</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▲防毒辐射污染</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通过</w:t>
            </w:r>
            <w:r>
              <w:rPr>
                <w:rFonts w:ascii="微软雅黑" w:eastAsia="微软雅黑" w:hAnsi="微软雅黑" w:cs="宋体" w:hint="eastAsia"/>
                <w:kern w:val="0"/>
                <w:sz w:val="20"/>
                <w:szCs w:val="20"/>
              </w:rPr>
              <w:t>BS6853</w:t>
            </w:r>
            <w:r>
              <w:rPr>
                <w:rFonts w:ascii="微软雅黑" w:eastAsia="微软雅黑" w:hAnsi="微软雅黑" w:cs="宋体" w:hint="eastAsia"/>
                <w:kern w:val="0"/>
                <w:sz w:val="20"/>
                <w:szCs w:val="20"/>
              </w:rPr>
              <w:t>有毒烟雾测试，毒性指数</w:t>
            </w:r>
            <w:r>
              <w:rPr>
                <w:rFonts w:ascii="微软雅黑" w:eastAsia="微软雅黑" w:hAnsi="微软雅黑" w:cs="宋体" w:hint="eastAsia"/>
                <w:kern w:val="0"/>
                <w:sz w:val="20"/>
                <w:szCs w:val="20"/>
              </w:rPr>
              <w:t>R</w:t>
            </w:r>
            <w:r>
              <w:rPr>
                <w:rFonts w:ascii="微软雅黑" w:eastAsia="微软雅黑" w:hAnsi="微软雅黑" w:cs="宋体" w:hint="eastAsia"/>
                <w:kern w:val="0"/>
                <w:sz w:val="20"/>
                <w:szCs w:val="20"/>
              </w:rPr>
              <w:t>值小于</w:t>
            </w:r>
            <w:r>
              <w:rPr>
                <w:rFonts w:ascii="微软雅黑" w:eastAsia="微软雅黑" w:hAnsi="微软雅黑" w:cs="宋体" w:hint="eastAsia"/>
                <w:kern w:val="0"/>
                <w:sz w:val="20"/>
                <w:szCs w:val="20"/>
              </w:rPr>
              <w:t>0.5</w:t>
            </w:r>
            <w:r>
              <w:rPr>
                <w:rFonts w:ascii="微软雅黑" w:eastAsia="微软雅黑" w:hAnsi="微软雅黑" w:cs="宋体" w:hint="eastAsia"/>
                <w:kern w:val="0"/>
                <w:sz w:val="20"/>
                <w:szCs w:val="20"/>
              </w:rPr>
              <w:t>；</w:t>
            </w:r>
          </w:p>
          <w:p w14:paraId="1BB83CDC"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29</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▲芯片封装检测</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对芯片封装材料进行无铅测试实验；</w:t>
            </w:r>
          </w:p>
          <w:p w14:paraId="1BFE02C5"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30</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LED</w:t>
            </w:r>
            <w:r>
              <w:rPr>
                <w:rFonts w:ascii="微软雅黑" w:eastAsia="微软雅黑" w:hAnsi="微软雅黑" w:cs="宋体" w:hint="eastAsia"/>
                <w:kern w:val="0"/>
                <w:sz w:val="20"/>
                <w:szCs w:val="20"/>
              </w:rPr>
              <w:t>频闪检测</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用相机进行录屏测试，测试</w:t>
            </w:r>
            <w:r>
              <w:rPr>
                <w:rFonts w:ascii="微软雅黑" w:eastAsia="微软雅黑" w:hAnsi="微软雅黑" w:cs="宋体" w:hint="eastAsia"/>
                <w:kern w:val="0"/>
                <w:sz w:val="20"/>
                <w:szCs w:val="20"/>
              </w:rPr>
              <w:t>LED</w:t>
            </w:r>
            <w:r>
              <w:rPr>
                <w:rFonts w:ascii="微软雅黑" w:eastAsia="微软雅黑" w:hAnsi="微软雅黑" w:cs="宋体" w:hint="eastAsia"/>
                <w:kern w:val="0"/>
                <w:sz w:val="20"/>
                <w:szCs w:val="20"/>
              </w:rPr>
              <w:t>画面稳定性；</w:t>
            </w:r>
          </w:p>
          <w:p w14:paraId="5B71B855"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3</w:t>
            </w:r>
            <w:r>
              <w:rPr>
                <w:rFonts w:ascii="微软雅黑" w:eastAsia="微软雅黑" w:hAnsi="微软雅黑" w:cs="宋体" w:hint="eastAsia"/>
                <w:kern w:val="0"/>
                <w:sz w:val="20"/>
                <w:szCs w:val="20"/>
              </w:rPr>
              <w:t>1</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▲多维显示</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在外置触控</w:t>
            </w:r>
            <w:proofErr w:type="gramStart"/>
            <w:r>
              <w:rPr>
                <w:rFonts w:ascii="微软雅黑" w:eastAsia="微软雅黑" w:hAnsi="微软雅黑" w:cs="宋体" w:hint="eastAsia"/>
                <w:kern w:val="0"/>
                <w:sz w:val="20"/>
                <w:szCs w:val="20"/>
              </w:rPr>
              <w:t>框条件</w:t>
            </w:r>
            <w:proofErr w:type="gramEnd"/>
            <w:r>
              <w:rPr>
                <w:rFonts w:ascii="微软雅黑" w:eastAsia="微软雅黑" w:hAnsi="微软雅黑" w:cs="宋体" w:hint="eastAsia"/>
                <w:kern w:val="0"/>
                <w:sz w:val="20"/>
                <w:szCs w:val="20"/>
              </w:rPr>
              <w:t>下，可任意在≥</w:t>
            </w:r>
            <w:r>
              <w:rPr>
                <w:rFonts w:ascii="微软雅黑" w:eastAsia="微软雅黑" w:hAnsi="微软雅黑" w:cs="宋体" w:hint="eastAsia"/>
                <w:kern w:val="0"/>
                <w:sz w:val="20"/>
                <w:szCs w:val="20"/>
              </w:rPr>
              <w:t>8</w:t>
            </w:r>
            <w:r>
              <w:rPr>
                <w:rFonts w:ascii="微软雅黑" w:eastAsia="微软雅黑" w:hAnsi="微软雅黑" w:cs="宋体" w:hint="eastAsia"/>
                <w:kern w:val="0"/>
                <w:sz w:val="20"/>
                <w:szCs w:val="20"/>
              </w:rPr>
              <w:t>套各场景的演示模板中随意切换，可完美适配屏幕分辨率及纵横比。</w:t>
            </w:r>
          </w:p>
          <w:p w14:paraId="466F0B2D"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lastRenderedPageBreak/>
              <w:t>3</w:t>
            </w:r>
            <w:r>
              <w:rPr>
                <w:rFonts w:ascii="微软雅黑" w:eastAsia="微软雅黑" w:hAnsi="微软雅黑" w:cs="宋体" w:hint="eastAsia"/>
                <w:kern w:val="0"/>
                <w:sz w:val="20"/>
                <w:szCs w:val="20"/>
              </w:rPr>
              <w:t>2</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▲亮度衰减度：≤</w:t>
            </w:r>
            <w:r>
              <w:rPr>
                <w:rFonts w:ascii="微软雅黑" w:eastAsia="微软雅黑" w:hAnsi="微软雅黑" w:cs="宋体" w:hint="eastAsia"/>
                <w:kern w:val="0"/>
                <w:sz w:val="20"/>
                <w:szCs w:val="20"/>
              </w:rPr>
              <w:t>3%/</w:t>
            </w:r>
            <w:r>
              <w:rPr>
                <w:rFonts w:ascii="微软雅黑" w:eastAsia="微软雅黑" w:hAnsi="微软雅黑" w:cs="宋体" w:hint="eastAsia"/>
                <w:kern w:val="0"/>
                <w:sz w:val="20"/>
                <w:szCs w:val="20"/>
              </w:rPr>
              <w:t>年；</w:t>
            </w:r>
          </w:p>
          <w:p w14:paraId="69019C2B"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3</w:t>
            </w:r>
            <w:r>
              <w:rPr>
                <w:rFonts w:ascii="微软雅黑" w:eastAsia="微软雅黑" w:hAnsi="微软雅黑" w:cs="宋体" w:hint="eastAsia"/>
                <w:kern w:val="0"/>
                <w:sz w:val="20"/>
                <w:szCs w:val="20"/>
              </w:rPr>
              <w:t>3</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亮度调节方式：软件</w:t>
            </w:r>
            <w:r>
              <w:rPr>
                <w:rFonts w:ascii="微软雅黑" w:eastAsia="微软雅黑" w:hAnsi="微软雅黑" w:cs="宋体" w:hint="eastAsia"/>
                <w:kern w:val="0"/>
                <w:sz w:val="20"/>
                <w:szCs w:val="20"/>
              </w:rPr>
              <w:t>16</w:t>
            </w:r>
            <w:r>
              <w:rPr>
                <w:rFonts w:ascii="微软雅黑" w:eastAsia="微软雅黑" w:hAnsi="微软雅黑" w:cs="宋体" w:hint="eastAsia"/>
                <w:kern w:val="0"/>
                <w:sz w:val="20"/>
                <w:szCs w:val="20"/>
              </w:rPr>
              <w:t>级调节</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同步系统</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软件</w:t>
            </w:r>
            <w:r>
              <w:rPr>
                <w:rFonts w:ascii="微软雅黑" w:eastAsia="微软雅黑" w:hAnsi="微软雅黑" w:cs="宋体" w:hint="eastAsia"/>
                <w:kern w:val="0"/>
                <w:sz w:val="20"/>
                <w:szCs w:val="20"/>
              </w:rPr>
              <w:t>8</w:t>
            </w:r>
            <w:r>
              <w:rPr>
                <w:rFonts w:ascii="微软雅黑" w:eastAsia="微软雅黑" w:hAnsi="微软雅黑" w:cs="宋体" w:hint="eastAsia"/>
                <w:kern w:val="0"/>
                <w:sz w:val="20"/>
                <w:szCs w:val="20"/>
              </w:rPr>
              <w:t>级调节</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异步系统</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手动</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自动</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程序控制调节；</w:t>
            </w:r>
          </w:p>
          <w:p w14:paraId="627AF139"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3</w:t>
            </w:r>
            <w:r>
              <w:rPr>
                <w:rFonts w:ascii="微软雅黑" w:eastAsia="微软雅黑" w:hAnsi="微软雅黑" w:cs="宋体" w:hint="eastAsia"/>
                <w:kern w:val="0"/>
                <w:sz w:val="20"/>
                <w:szCs w:val="20"/>
              </w:rPr>
              <w:t>4</w:t>
            </w:r>
            <w:r>
              <w:rPr>
                <w:rFonts w:ascii="微软雅黑" w:eastAsia="微软雅黑" w:hAnsi="微软雅黑" w:cs="宋体" w:hint="eastAsia"/>
                <w:kern w:val="0"/>
                <w:sz w:val="20"/>
                <w:szCs w:val="20"/>
              </w:rPr>
              <w:t>.EMC</w:t>
            </w:r>
            <w:r>
              <w:rPr>
                <w:rFonts w:ascii="微软雅黑" w:eastAsia="微软雅黑" w:hAnsi="微软雅黑" w:cs="宋体" w:hint="eastAsia"/>
                <w:kern w:val="0"/>
                <w:sz w:val="20"/>
                <w:szCs w:val="20"/>
              </w:rPr>
              <w:t>等级：符合国家及行业标准</w:t>
            </w:r>
            <w:r>
              <w:rPr>
                <w:rFonts w:ascii="微软雅黑" w:eastAsia="微软雅黑" w:hAnsi="微软雅黑" w:cs="宋体" w:hint="eastAsia"/>
                <w:kern w:val="0"/>
                <w:sz w:val="20"/>
                <w:szCs w:val="20"/>
              </w:rPr>
              <w:t xml:space="preserve">CLASS </w:t>
            </w:r>
            <w:r>
              <w:rPr>
                <w:rFonts w:ascii="微软雅黑" w:eastAsia="微软雅黑" w:hAnsi="微软雅黑" w:cs="宋体" w:hint="eastAsia"/>
                <w:kern w:val="0"/>
                <w:sz w:val="20"/>
                <w:szCs w:val="20"/>
              </w:rPr>
              <w:t>B</w:t>
            </w:r>
            <w:r>
              <w:rPr>
                <w:rFonts w:ascii="微软雅黑" w:eastAsia="微软雅黑" w:hAnsi="微软雅黑" w:cs="宋体" w:hint="eastAsia"/>
                <w:kern w:val="0"/>
                <w:sz w:val="20"/>
                <w:szCs w:val="20"/>
              </w:rPr>
              <w:t>；</w:t>
            </w:r>
          </w:p>
          <w:p w14:paraId="55961B1B"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35</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散热和温控：通过环境对流散热，通过优异的</w:t>
            </w:r>
            <w:r>
              <w:rPr>
                <w:rFonts w:ascii="微软雅黑" w:eastAsia="微软雅黑" w:hAnsi="微软雅黑" w:cs="宋体" w:hint="eastAsia"/>
                <w:kern w:val="0"/>
                <w:sz w:val="20"/>
                <w:szCs w:val="20"/>
              </w:rPr>
              <w:t>PCB</w:t>
            </w:r>
            <w:r>
              <w:rPr>
                <w:rFonts w:ascii="微软雅黑" w:eastAsia="微软雅黑" w:hAnsi="微软雅黑" w:cs="宋体" w:hint="eastAsia"/>
                <w:kern w:val="0"/>
                <w:sz w:val="20"/>
                <w:szCs w:val="20"/>
              </w:rPr>
              <w:t>设计，将灯珠热量通过</w:t>
            </w:r>
            <w:r>
              <w:rPr>
                <w:rFonts w:ascii="微软雅黑" w:eastAsia="微软雅黑" w:hAnsi="微软雅黑" w:cs="宋体" w:hint="eastAsia"/>
                <w:kern w:val="0"/>
                <w:sz w:val="20"/>
                <w:szCs w:val="20"/>
              </w:rPr>
              <w:t>PCB</w:t>
            </w:r>
            <w:proofErr w:type="gramStart"/>
            <w:r>
              <w:rPr>
                <w:rFonts w:ascii="微软雅黑" w:eastAsia="微软雅黑" w:hAnsi="微软雅黑" w:cs="宋体" w:hint="eastAsia"/>
                <w:kern w:val="0"/>
                <w:sz w:val="20"/>
                <w:szCs w:val="20"/>
              </w:rPr>
              <w:t>导至</w:t>
            </w:r>
            <w:proofErr w:type="gramEnd"/>
            <w:r>
              <w:rPr>
                <w:rFonts w:ascii="微软雅黑" w:eastAsia="微软雅黑" w:hAnsi="微软雅黑" w:cs="宋体" w:hint="eastAsia"/>
                <w:kern w:val="0"/>
                <w:sz w:val="20"/>
                <w:szCs w:val="20"/>
              </w:rPr>
              <w:t>后面，通过箱体主体传导散热，电源直接贴紧箱体背板主体传导散热，电源无风扇，箱体无风扇，支持多点测温控制；</w:t>
            </w:r>
          </w:p>
          <w:p w14:paraId="4DB7BA0D"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36</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保护方式：支持模</w:t>
            </w:r>
            <w:r>
              <w:rPr>
                <w:rFonts w:ascii="微软雅黑" w:eastAsia="微软雅黑" w:hAnsi="微软雅黑" w:cs="宋体" w:hint="eastAsia"/>
                <w:kern w:val="0"/>
                <w:sz w:val="20"/>
                <w:szCs w:val="20"/>
              </w:rPr>
              <w:t>组</w:t>
            </w:r>
            <w:r>
              <w:rPr>
                <w:rFonts w:ascii="微软雅黑" w:eastAsia="微软雅黑" w:hAnsi="微软雅黑" w:cs="宋体" w:hint="eastAsia"/>
                <w:kern w:val="0"/>
                <w:sz w:val="20"/>
                <w:szCs w:val="20"/>
              </w:rPr>
              <w:t>级的</w:t>
            </w:r>
            <w:r>
              <w:rPr>
                <w:rFonts w:ascii="微软雅黑" w:eastAsia="微软雅黑" w:hAnsi="微软雅黑" w:cs="宋体" w:hint="eastAsia"/>
                <w:kern w:val="0"/>
                <w:sz w:val="20"/>
                <w:szCs w:val="20"/>
              </w:rPr>
              <w:t>LED</w:t>
            </w:r>
            <w:r>
              <w:rPr>
                <w:rFonts w:ascii="微软雅黑" w:eastAsia="微软雅黑" w:hAnsi="微软雅黑" w:cs="宋体" w:hint="eastAsia"/>
                <w:kern w:val="0"/>
                <w:sz w:val="20"/>
                <w:szCs w:val="20"/>
              </w:rPr>
              <w:t>防撞灯保护装置；</w:t>
            </w:r>
          </w:p>
          <w:p w14:paraId="601AF067" w14:textId="77777777" w:rsidR="00C8519F" w:rsidRDefault="00A47D31">
            <w:pPr>
              <w:widowControl/>
              <w:jc w:val="left"/>
              <w:rPr>
                <w:rFonts w:ascii="微软雅黑" w:eastAsia="微软雅黑" w:hAnsi="微软雅黑" w:cs="宋体"/>
                <w:kern w:val="0"/>
                <w:sz w:val="20"/>
                <w:szCs w:val="20"/>
                <w:highlight w:val="yellow"/>
              </w:rPr>
            </w:pPr>
            <w:r>
              <w:rPr>
                <w:rFonts w:ascii="微软雅黑" w:eastAsia="微软雅黑" w:hAnsi="微软雅黑" w:cs="宋体" w:hint="eastAsia"/>
                <w:kern w:val="0"/>
                <w:sz w:val="20"/>
                <w:szCs w:val="20"/>
              </w:rPr>
              <w:t>37</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电路保护：具有过流、短路、过压、欠压保护电路和抗雷击、抗震抗风保护措施；</w:t>
            </w:r>
          </w:p>
        </w:tc>
        <w:tc>
          <w:tcPr>
            <w:tcW w:w="649" w:type="dxa"/>
            <w:tcBorders>
              <w:top w:val="nil"/>
              <w:left w:val="nil"/>
              <w:bottom w:val="single" w:sz="4" w:space="0" w:color="auto"/>
              <w:right w:val="single" w:sz="4" w:space="0" w:color="auto"/>
            </w:tcBorders>
            <w:vAlign w:val="center"/>
          </w:tcPr>
          <w:p w14:paraId="669CFB97" w14:textId="77777777" w:rsidR="00C8519F" w:rsidRDefault="00A47D31">
            <w:pPr>
              <w:widowControl/>
              <w:jc w:val="center"/>
              <w:rPr>
                <w:rFonts w:ascii="微软雅黑" w:eastAsia="微软雅黑" w:hAnsi="微软雅黑" w:cs="宋体"/>
                <w:kern w:val="0"/>
                <w:sz w:val="20"/>
                <w:szCs w:val="20"/>
              </w:rPr>
            </w:pPr>
            <w:r>
              <w:rPr>
                <w:rFonts w:ascii="Batang" w:eastAsia="Batang" w:hAnsi="Batang" w:cs="Batang" w:hint="eastAsia"/>
                <w:kern w:val="0"/>
                <w:sz w:val="20"/>
                <w:szCs w:val="20"/>
              </w:rPr>
              <w:lastRenderedPageBreak/>
              <w:t>㎡</w:t>
            </w:r>
          </w:p>
        </w:tc>
        <w:tc>
          <w:tcPr>
            <w:tcW w:w="795" w:type="dxa"/>
            <w:tcBorders>
              <w:top w:val="nil"/>
              <w:left w:val="nil"/>
              <w:bottom w:val="single" w:sz="4" w:space="0" w:color="auto"/>
              <w:right w:val="single" w:sz="4" w:space="0" w:color="auto"/>
            </w:tcBorders>
            <w:vAlign w:val="center"/>
          </w:tcPr>
          <w:p w14:paraId="43E9D9E8"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16.5376</w:t>
            </w:r>
          </w:p>
        </w:tc>
      </w:tr>
      <w:tr w:rsidR="00C8519F" w14:paraId="2FBBC874" w14:textId="77777777">
        <w:trPr>
          <w:trHeight w:val="288"/>
        </w:trPr>
        <w:tc>
          <w:tcPr>
            <w:tcW w:w="616" w:type="dxa"/>
            <w:tcBorders>
              <w:top w:val="nil"/>
              <w:left w:val="single" w:sz="4" w:space="0" w:color="auto"/>
              <w:bottom w:val="single" w:sz="4" w:space="0" w:color="auto"/>
              <w:right w:val="single" w:sz="4" w:space="0" w:color="auto"/>
            </w:tcBorders>
            <w:shd w:val="clear" w:color="auto" w:fill="FFFFFF"/>
            <w:noWrap/>
            <w:vAlign w:val="center"/>
          </w:tcPr>
          <w:p w14:paraId="3D71AD65"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lastRenderedPageBreak/>
              <w:t>2</w:t>
            </w:r>
          </w:p>
        </w:tc>
        <w:tc>
          <w:tcPr>
            <w:tcW w:w="714" w:type="dxa"/>
            <w:tcBorders>
              <w:top w:val="nil"/>
              <w:left w:val="nil"/>
              <w:bottom w:val="single" w:sz="4" w:space="0" w:color="auto"/>
              <w:right w:val="single" w:sz="4" w:space="0" w:color="auto"/>
            </w:tcBorders>
            <w:vAlign w:val="center"/>
          </w:tcPr>
          <w:p w14:paraId="75B92108"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视频处理器</w:t>
            </w:r>
          </w:p>
        </w:tc>
        <w:tc>
          <w:tcPr>
            <w:tcW w:w="5362" w:type="dxa"/>
            <w:tcBorders>
              <w:top w:val="nil"/>
              <w:left w:val="nil"/>
              <w:bottom w:val="single" w:sz="4" w:space="0" w:color="auto"/>
              <w:right w:val="single" w:sz="4" w:space="0" w:color="auto"/>
            </w:tcBorders>
            <w:vAlign w:val="center"/>
          </w:tcPr>
          <w:p w14:paraId="33433165"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1</w:t>
            </w:r>
            <w:r>
              <w:rPr>
                <w:rFonts w:ascii="微软雅黑" w:eastAsia="微软雅黑" w:hAnsi="微软雅黑" w:cs="宋体" w:hint="eastAsia"/>
                <w:kern w:val="0"/>
                <w:sz w:val="20"/>
                <w:szCs w:val="20"/>
              </w:rPr>
              <w:t>、输入接口包括</w:t>
            </w:r>
            <w:r>
              <w:rPr>
                <w:rFonts w:ascii="微软雅黑" w:eastAsia="微软雅黑" w:hAnsi="微软雅黑" w:cs="宋体" w:hint="eastAsia"/>
                <w:kern w:val="0"/>
                <w:sz w:val="20"/>
                <w:szCs w:val="20"/>
              </w:rPr>
              <w:t>1</w:t>
            </w:r>
            <w:r>
              <w:rPr>
                <w:rFonts w:ascii="微软雅黑" w:eastAsia="微软雅黑" w:hAnsi="微软雅黑" w:cs="宋体" w:hint="eastAsia"/>
                <w:kern w:val="0"/>
                <w:sz w:val="20"/>
                <w:szCs w:val="20"/>
              </w:rPr>
              <w:t>路</w:t>
            </w:r>
            <w:r>
              <w:rPr>
                <w:rFonts w:ascii="微软雅黑" w:eastAsia="微软雅黑" w:hAnsi="微软雅黑" w:cs="宋体" w:hint="eastAsia"/>
                <w:kern w:val="0"/>
                <w:sz w:val="20"/>
                <w:szCs w:val="20"/>
              </w:rPr>
              <w:t>HDMI2.0+LOOP,2</w:t>
            </w:r>
            <w:r>
              <w:rPr>
                <w:rFonts w:ascii="微软雅黑" w:eastAsia="微软雅黑" w:hAnsi="微软雅黑" w:cs="宋体" w:hint="eastAsia"/>
                <w:kern w:val="0"/>
                <w:sz w:val="20"/>
                <w:szCs w:val="20"/>
              </w:rPr>
              <w:t>路</w:t>
            </w:r>
            <w:r>
              <w:rPr>
                <w:rFonts w:ascii="微软雅黑" w:eastAsia="微软雅黑" w:hAnsi="微软雅黑" w:cs="宋体" w:hint="eastAsia"/>
                <w:kern w:val="0"/>
                <w:sz w:val="20"/>
                <w:szCs w:val="20"/>
              </w:rPr>
              <w:t>HDMI1.3</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1</w:t>
            </w:r>
            <w:r>
              <w:rPr>
                <w:rFonts w:ascii="微软雅黑" w:eastAsia="微软雅黑" w:hAnsi="微软雅黑" w:cs="宋体" w:hint="eastAsia"/>
                <w:kern w:val="0"/>
                <w:sz w:val="20"/>
                <w:szCs w:val="20"/>
              </w:rPr>
              <w:t>路</w:t>
            </w:r>
            <w:r>
              <w:rPr>
                <w:rFonts w:ascii="微软雅黑" w:eastAsia="微软雅黑" w:hAnsi="微软雅黑" w:cs="宋体" w:hint="eastAsia"/>
                <w:kern w:val="0"/>
                <w:sz w:val="20"/>
                <w:szCs w:val="20"/>
              </w:rPr>
              <w:t>USB3.0</w:t>
            </w:r>
            <w:r>
              <w:rPr>
                <w:rFonts w:ascii="微软雅黑" w:eastAsia="微软雅黑" w:hAnsi="微软雅黑" w:cs="宋体" w:hint="eastAsia"/>
                <w:kern w:val="0"/>
                <w:sz w:val="20"/>
                <w:szCs w:val="20"/>
              </w:rPr>
              <w:t>，支持选配</w:t>
            </w:r>
            <w:r>
              <w:rPr>
                <w:rFonts w:ascii="微软雅黑" w:eastAsia="微软雅黑" w:hAnsi="微软雅黑" w:cs="宋体" w:hint="eastAsia"/>
                <w:kern w:val="0"/>
                <w:sz w:val="20"/>
                <w:szCs w:val="20"/>
              </w:rPr>
              <w:t>1</w:t>
            </w:r>
            <w:r>
              <w:rPr>
                <w:rFonts w:ascii="微软雅黑" w:eastAsia="微软雅黑" w:hAnsi="微软雅黑" w:cs="宋体" w:hint="eastAsia"/>
                <w:kern w:val="0"/>
                <w:sz w:val="20"/>
                <w:szCs w:val="20"/>
              </w:rPr>
              <w:t>路</w:t>
            </w:r>
            <w:r>
              <w:rPr>
                <w:rFonts w:ascii="微软雅黑" w:eastAsia="微软雅黑" w:hAnsi="微软雅黑" w:cs="宋体" w:hint="eastAsia"/>
                <w:kern w:val="0"/>
                <w:sz w:val="20"/>
                <w:szCs w:val="20"/>
              </w:rPr>
              <w:t>3G-SDI</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IN+LOOP</w:t>
            </w:r>
            <w:r>
              <w:rPr>
                <w:rFonts w:ascii="微软雅黑" w:eastAsia="微软雅黑" w:hAnsi="微软雅黑" w:cs="宋体" w:hint="eastAsia"/>
                <w:kern w:val="0"/>
                <w:sz w:val="20"/>
                <w:szCs w:val="20"/>
              </w:rPr>
              <w:t>），最大支持</w:t>
            </w:r>
            <w:r>
              <w:rPr>
                <w:rFonts w:ascii="微软雅黑" w:eastAsia="微软雅黑" w:hAnsi="微软雅黑" w:cs="宋体" w:hint="eastAsia"/>
                <w:kern w:val="0"/>
                <w:sz w:val="20"/>
                <w:szCs w:val="20"/>
              </w:rPr>
              <w:t>4096*2160@60HZ</w:t>
            </w:r>
            <w:r>
              <w:rPr>
                <w:rFonts w:ascii="微软雅黑" w:eastAsia="微软雅黑" w:hAnsi="微软雅黑" w:cs="宋体" w:hint="eastAsia"/>
                <w:kern w:val="0"/>
                <w:sz w:val="20"/>
                <w:szCs w:val="20"/>
              </w:rPr>
              <w:t>信号输入；</w:t>
            </w:r>
          </w:p>
          <w:p w14:paraId="6DF3692E"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2</w:t>
            </w:r>
            <w:r>
              <w:rPr>
                <w:rFonts w:ascii="微软雅黑" w:eastAsia="微软雅黑" w:hAnsi="微软雅黑" w:cs="宋体" w:hint="eastAsia"/>
                <w:kern w:val="0"/>
                <w:sz w:val="20"/>
                <w:szCs w:val="20"/>
              </w:rPr>
              <w:t>、视频输出支持</w:t>
            </w:r>
            <w:r>
              <w:rPr>
                <w:rFonts w:ascii="微软雅黑" w:eastAsia="微软雅黑" w:hAnsi="微软雅黑" w:cs="宋体" w:hint="eastAsia"/>
                <w:kern w:val="0"/>
                <w:sz w:val="20"/>
                <w:szCs w:val="20"/>
              </w:rPr>
              <w:t>10</w:t>
            </w:r>
            <w:r>
              <w:rPr>
                <w:rFonts w:ascii="微软雅黑" w:eastAsia="微软雅黑" w:hAnsi="微软雅黑" w:cs="宋体" w:hint="eastAsia"/>
                <w:kern w:val="0"/>
                <w:sz w:val="20"/>
                <w:szCs w:val="20"/>
              </w:rPr>
              <w:t>个千兆网口输出，</w:t>
            </w:r>
            <w:r>
              <w:rPr>
                <w:rFonts w:ascii="微软雅黑" w:eastAsia="微软雅黑" w:hAnsi="微软雅黑" w:cs="宋体" w:hint="eastAsia"/>
                <w:kern w:val="0"/>
                <w:sz w:val="20"/>
                <w:szCs w:val="20"/>
              </w:rPr>
              <w:t>1</w:t>
            </w:r>
            <w:r>
              <w:rPr>
                <w:rFonts w:ascii="微软雅黑" w:eastAsia="微软雅黑" w:hAnsi="微软雅黑" w:cs="宋体" w:hint="eastAsia"/>
                <w:kern w:val="0"/>
                <w:sz w:val="20"/>
                <w:szCs w:val="20"/>
              </w:rPr>
              <w:t>路</w:t>
            </w:r>
            <w:r>
              <w:rPr>
                <w:rFonts w:ascii="微软雅黑" w:eastAsia="微软雅黑" w:hAnsi="微软雅黑" w:cs="宋体" w:hint="eastAsia"/>
                <w:kern w:val="0"/>
                <w:sz w:val="20"/>
                <w:szCs w:val="20"/>
              </w:rPr>
              <w:t>10G-OPT</w:t>
            </w:r>
            <w:r>
              <w:rPr>
                <w:rFonts w:ascii="微软雅黑" w:eastAsia="微软雅黑" w:hAnsi="微软雅黑" w:cs="宋体" w:hint="eastAsia"/>
                <w:kern w:val="0"/>
                <w:sz w:val="20"/>
                <w:szCs w:val="20"/>
              </w:rPr>
              <w:t>光口，</w:t>
            </w:r>
            <w:proofErr w:type="gramStart"/>
            <w:r>
              <w:rPr>
                <w:rFonts w:ascii="微软雅黑" w:eastAsia="微软雅黑" w:hAnsi="微软雅黑" w:cs="宋体" w:hint="eastAsia"/>
                <w:kern w:val="0"/>
                <w:sz w:val="20"/>
                <w:szCs w:val="20"/>
              </w:rPr>
              <w:t>最大带载</w:t>
            </w:r>
            <w:proofErr w:type="gramEnd"/>
            <w:r>
              <w:rPr>
                <w:rFonts w:ascii="微软雅黑" w:eastAsia="微软雅黑" w:hAnsi="微软雅黑" w:cs="宋体" w:hint="eastAsia"/>
                <w:kern w:val="0"/>
                <w:sz w:val="20"/>
                <w:szCs w:val="20"/>
              </w:rPr>
              <w:t>高达</w:t>
            </w:r>
            <w:r>
              <w:rPr>
                <w:rFonts w:ascii="微软雅黑" w:eastAsia="微软雅黑" w:hAnsi="微软雅黑" w:cs="宋体" w:hint="eastAsia"/>
                <w:kern w:val="0"/>
                <w:sz w:val="20"/>
                <w:szCs w:val="20"/>
              </w:rPr>
              <w:t>650</w:t>
            </w:r>
            <w:proofErr w:type="gramStart"/>
            <w:r>
              <w:rPr>
                <w:rFonts w:ascii="微软雅黑" w:eastAsia="微软雅黑" w:hAnsi="微软雅黑" w:cs="宋体" w:hint="eastAsia"/>
                <w:kern w:val="0"/>
                <w:sz w:val="20"/>
                <w:szCs w:val="20"/>
              </w:rPr>
              <w:t>万像</w:t>
            </w:r>
            <w:proofErr w:type="gramEnd"/>
            <w:r>
              <w:rPr>
                <w:rFonts w:ascii="微软雅黑" w:eastAsia="微软雅黑" w:hAnsi="微软雅黑" w:cs="宋体" w:hint="eastAsia"/>
                <w:kern w:val="0"/>
                <w:sz w:val="20"/>
                <w:szCs w:val="20"/>
              </w:rPr>
              <w:t>素，最宽支持</w:t>
            </w:r>
            <w:r>
              <w:rPr>
                <w:rFonts w:ascii="微软雅黑" w:eastAsia="微软雅黑" w:hAnsi="微软雅黑" w:cs="宋体" w:hint="eastAsia"/>
                <w:kern w:val="0"/>
                <w:sz w:val="20"/>
                <w:szCs w:val="20"/>
              </w:rPr>
              <w:t>10240,</w:t>
            </w:r>
            <w:r>
              <w:rPr>
                <w:rFonts w:ascii="微软雅黑" w:eastAsia="微软雅黑" w:hAnsi="微软雅黑" w:cs="宋体" w:hint="eastAsia"/>
                <w:kern w:val="0"/>
                <w:sz w:val="20"/>
                <w:szCs w:val="20"/>
              </w:rPr>
              <w:t>最高</w:t>
            </w:r>
            <w:r>
              <w:rPr>
                <w:rFonts w:ascii="微软雅黑" w:eastAsia="微软雅黑" w:hAnsi="微软雅黑" w:cs="宋体" w:hint="eastAsia"/>
                <w:kern w:val="0"/>
                <w:sz w:val="20"/>
                <w:szCs w:val="20"/>
              </w:rPr>
              <w:t>8192</w:t>
            </w:r>
            <w:r>
              <w:rPr>
                <w:rFonts w:ascii="微软雅黑" w:eastAsia="微软雅黑" w:hAnsi="微软雅黑" w:cs="宋体" w:hint="eastAsia"/>
                <w:kern w:val="0"/>
                <w:sz w:val="20"/>
                <w:szCs w:val="20"/>
              </w:rPr>
              <w:t>。</w:t>
            </w:r>
          </w:p>
          <w:p w14:paraId="23FC91A1"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3</w:t>
            </w:r>
            <w:r>
              <w:rPr>
                <w:rFonts w:ascii="微软雅黑" w:eastAsia="微软雅黑" w:hAnsi="微软雅黑" w:cs="宋体" w:hint="eastAsia"/>
                <w:kern w:val="0"/>
                <w:sz w:val="20"/>
                <w:szCs w:val="20"/>
              </w:rPr>
              <w:t>、最大可支持</w:t>
            </w:r>
            <w:r>
              <w:rPr>
                <w:rFonts w:ascii="微软雅黑" w:eastAsia="微软雅黑" w:hAnsi="微软雅黑" w:cs="宋体" w:hint="eastAsia"/>
                <w:kern w:val="0"/>
                <w:sz w:val="20"/>
                <w:szCs w:val="20"/>
              </w:rPr>
              <w:t>6</w:t>
            </w:r>
            <w:r>
              <w:rPr>
                <w:rFonts w:ascii="微软雅黑" w:eastAsia="微软雅黑" w:hAnsi="微软雅黑" w:cs="宋体" w:hint="eastAsia"/>
                <w:kern w:val="0"/>
                <w:sz w:val="20"/>
                <w:szCs w:val="20"/>
              </w:rPr>
              <w:t>个</w:t>
            </w:r>
            <w:r>
              <w:rPr>
                <w:rFonts w:ascii="微软雅黑" w:eastAsia="微软雅黑" w:hAnsi="微软雅黑" w:cs="宋体" w:hint="eastAsia"/>
                <w:kern w:val="0"/>
                <w:sz w:val="20"/>
                <w:szCs w:val="20"/>
              </w:rPr>
              <w:t>2K</w:t>
            </w:r>
            <w:proofErr w:type="gramStart"/>
            <w:r>
              <w:rPr>
                <w:rFonts w:ascii="微软雅黑" w:eastAsia="微软雅黑" w:hAnsi="微软雅黑" w:cs="宋体" w:hint="eastAsia"/>
                <w:kern w:val="0"/>
                <w:sz w:val="20"/>
                <w:szCs w:val="20"/>
              </w:rPr>
              <w:t>图层或</w:t>
            </w:r>
            <w:proofErr w:type="gramEnd"/>
            <w:r>
              <w:rPr>
                <w:rFonts w:ascii="微软雅黑" w:eastAsia="微软雅黑" w:hAnsi="微软雅黑" w:cs="宋体" w:hint="eastAsia"/>
                <w:kern w:val="0"/>
                <w:sz w:val="20"/>
                <w:szCs w:val="20"/>
              </w:rPr>
              <w:t>1</w:t>
            </w:r>
            <w:r>
              <w:rPr>
                <w:rFonts w:ascii="微软雅黑" w:eastAsia="微软雅黑" w:hAnsi="微软雅黑" w:cs="宋体" w:hint="eastAsia"/>
                <w:kern w:val="0"/>
                <w:sz w:val="20"/>
                <w:szCs w:val="20"/>
              </w:rPr>
              <w:t>个</w:t>
            </w:r>
            <w:r>
              <w:rPr>
                <w:rFonts w:ascii="微软雅黑" w:eastAsia="微软雅黑" w:hAnsi="微软雅黑" w:cs="宋体" w:hint="eastAsia"/>
                <w:kern w:val="0"/>
                <w:sz w:val="20"/>
                <w:szCs w:val="20"/>
              </w:rPr>
              <w:t>4K</w:t>
            </w:r>
            <w:proofErr w:type="gramStart"/>
            <w:r>
              <w:rPr>
                <w:rFonts w:ascii="微软雅黑" w:eastAsia="微软雅黑" w:hAnsi="微软雅黑" w:cs="宋体" w:hint="eastAsia"/>
                <w:kern w:val="0"/>
                <w:sz w:val="20"/>
                <w:szCs w:val="20"/>
              </w:rPr>
              <w:t>图层</w:t>
            </w:r>
            <w:proofErr w:type="gramEnd"/>
            <w:r>
              <w:rPr>
                <w:rFonts w:ascii="微软雅黑" w:eastAsia="微软雅黑" w:hAnsi="微软雅黑" w:cs="宋体" w:hint="eastAsia"/>
                <w:kern w:val="0"/>
                <w:sz w:val="20"/>
                <w:szCs w:val="20"/>
              </w:rPr>
              <w:t>+2</w:t>
            </w:r>
            <w:r>
              <w:rPr>
                <w:rFonts w:ascii="微软雅黑" w:eastAsia="微软雅黑" w:hAnsi="微软雅黑" w:cs="宋体" w:hint="eastAsia"/>
                <w:kern w:val="0"/>
                <w:sz w:val="20"/>
                <w:szCs w:val="20"/>
              </w:rPr>
              <w:t>个</w:t>
            </w:r>
            <w:r>
              <w:rPr>
                <w:rFonts w:ascii="微软雅黑" w:eastAsia="微软雅黑" w:hAnsi="微软雅黑" w:cs="宋体" w:hint="eastAsia"/>
                <w:kern w:val="0"/>
                <w:sz w:val="20"/>
                <w:szCs w:val="20"/>
              </w:rPr>
              <w:t>2K</w:t>
            </w:r>
            <w:r>
              <w:rPr>
                <w:rFonts w:ascii="微软雅黑" w:eastAsia="微软雅黑" w:hAnsi="微软雅黑" w:cs="宋体" w:hint="eastAsia"/>
                <w:kern w:val="0"/>
                <w:sz w:val="20"/>
                <w:szCs w:val="20"/>
              </w:rPr>
              <w:t>图层，全部</w:t>
            </w:r>
            <w:proofErr w:type="gramStart"/>
            <w:r>
              <w:rPr>
                <w:rFonts w:ascii="微软雅黑" w:eastAsia="微软雅黑" w:hAnsi="微软雅黑" w:cs="宋体" w:hint="eastAsia"/>
                <w:kern w:val="0"/>
                <w:sz w:val="20"/>
                <w:szCs w:val="20"/>
              </w:rPr>
              <w:t>图层大小</w:t>
            </w:r>
            <w:proofErr w:type="gramEnd"/>
            <w:r>
              <w:rPr>
                <w:rFonts w:ascii="微软雅黑" w:eastAsia="微软雅黑" w:hAnsi="微软雅黑" w:cs="宋体" w:hint="eastAsia"/>
                <w:kern w:val="0"/>
                <w:sz w:val="20"/>
                <w:szCs w:val="20"/>
              </w:rPr>
              <w:t>和位置可单独调节。</w:t>
            </w:r>
            <w:r>
              <w:rPr>
                <w:rFonts w:ascii="微软雅黑" w:eastAsia="微软雅黑" w:hAnsi="微软雅黑" w:cs="宋体" w:hint="eastAsia"/>
                <w:kern w:val="0"/>
                <w:sz w:val="20"/>
                <w:szCs w:val="20"/>
              </w:rPr>
              <w:t>4K</w:t>
            </w:r>
            <w:r>
              <w:rPr>
                <w:rFonts w:ascii="微软雅黑" w:eastAsia="微软雅黑" w:hAnsi="微软雅黑" w:cs="宋体" w:hint="eastAsia"/>
                <w:kern w:val="0"/>
                <w:sz w:val="20"/>
                <w:szCs w:val="20"/>
              </w:rPr>
              <w:t>接口输入</w:t>
            </w:r>
            <w:r>
              <w:rPr>
                <w:rFonts w:ascii="微软雅黑" w:eastAsia="微软雅黑" w:hAnsi="微软雅黑" w:cs="宋体" w:hint="eastAsia"/>
                <w:kern w:val="0"/>
                <w:sz w:val="20"/>
                <w:szCs w:val="20"/>
              </w:rPr>
              <w:t>2K</w:t>
            </w:r>
            <w:r>
              <w:rPr>
                <w:rFonts w:ascii="微软雅黑" w:eastAsia="微软雅黑" w:hAnsi="微软雅黑" w:cs="宋体" w:hint="eastAsia"/>
                <w:kern w:val="0"/>
                <w:sz w:val="20"/>
                <w:szCs w:val="20"/>
              </w:rPr>
              <w:t>信号，按</w:t>
            </w:r>
            <w:r>
              <w:rPr>
                <w:rFonts w:ascii="微软雅黑" w:eastAsia="微软雅黑" w:hAnsi="微软雅黑" w:cs="宋体" w:hint="eastAsia"/>
                <w:kern w:val="0"/>
                <w:sz w:val="20"/>
                <w:szCs w:val="20"/>
              </w:rPr>
              <w:t>2K</w:t>
            </w:r>
            <w:proofErr w:type="gramStart"/>
            <w:r>
              <w:rPr>
                <w:rFonts w:ascii="微软雅黑" w:eastAsia="微软雅黑" w:hAnsi="微软雅黑" w:cs="宋体" w:hint="eastAsia"/>
                <w:kern w:val="0"/>
                <w:sz w:val="20"/>
                <w:szCs w:val="20"/>
              </w:rPr>
              <w:t>图层计算图层</w:t>
            </w:r>
            <w:proofErr w:type="gramEnd"/>
            <w:r>
              <w:rPr>
                <w:rFonts w:ascii="微软雅黑" w:eastAsia="微软雅黑" w:hAnsi="微软雅黑" w:cs="宋体" w:hint="eastAsia"/>
                <w:kern w:val="0"/>
                <w:sz w:val="20"/>
                <w:szCs w:val="20"/>
              </w:rPr>
              <w:t>资源；</w:t>
            </w:r>
          </w:p>
          <w:p w14:paraId="7F851094"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4</w:t>
            </w:r>
            <w:r>
              <w:rPr>
                <w:rFonts w:ascii="微软雅黑" w:eastAsia="微软雅黑" w:hAnsi="微软雅黑" w:cs="宋体" w:hint="eastAsia"/>
                <w:kern w:val="0"/>
                <w:sz w:val="20"/>
                <w:szCs w:val="20"/>
              </w:rPr>
              <w:t>、集成发送卡和视频处理器功能，连线更少，设备集成度更高，稳定性兼容性大大提升。</w:t>
            </w:r>
          </w:p>
          <w:p w14:paraId="3C65FA53"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5</w:t>
            </w:r>
            <w:r>
              <w:rPr>
                <w:rFonts w:ascii="微软雅黑" w:eastAsia="微软雅黑" w:hAnsi="微软雅黑" w:cs="宋体" w:hint="eastAsia"/>
                <w:kern w:val="0"/>
                <w:sz w:val="20"/>
                <w:szCs w:val="20"/>
              </w:rPr>
              <w:t>、支持</w:t>
            </w:r>
            <w:r>
              <w:rPr>
                <w:rFonts w:ascii="微软雅黑" w:eastAsia="微软雅黑" w:hAnsi="微软雅黑" w:cs="宋体" w:hint="eastAsia"/>
                <w:kern w:val="0"/>
                <w:sz w:val="20"/>
                <w:szCs w:val="20"/>
              </w:rPr>
              <w:t>U</w:t>
            </w:r>
            <w:r>
              <w:rPr>
                <w:rFonts w:ascii="微软雅黑" w:eastAsia="微软雅黑" w:hAnsi="微软雅黑" w:cs="宋体" w:hint="eastAsia"/>
                <w:kern w:val="0"/>
                <w:sz w:val="20"/>
                <w:szCs w:val="20"/>
              </w:rPr>
              <w:t>盘即插即播功能，最大支持</w:t>
            </w:r>
            <w:r>
              <w:rPr>
                <w:rFonts w:ascii="微软雅黑" w:eastAsia="微软雅黑" w:hAnsi="微软雅黑" w:cs="宋体" w:hint="eastAsia"/>
                <w:kern w:val="0"/>
                <w:sz w:val="20"/>
                <w:szCs w:val="20"/>
              </w:rPr>
              <w:t>4K</w:t>
            </w:r>
            <w:r>
              <w:rPr>
                <w:rFonts w:ascii="微软雅黑" w:eastAsia="微软雅黑" w:hAnsi="微软雅黑" w:cs="宋体" w:hint="eastAsia"/>
                <w:kern w:val="0"/>
                <w:sz w:val="20"/>
                <w:szCs w:val="20"/>
              </w:rPr>
              <w:t>级</w:t>
            </w:r>
            <w:r>
              <w:rPr>
                <w:rFonts w:ascii="微软雅黑" w:eastAsia="微软雅黑" w:hAnsi="微软雅黑" w:cs="宋体" w:hint="eastAsia"/>
                <w:kern w:val="0"/>
                <w:sz w:val="20"/>
                <w:szCs w:val="20"/>
              </w:rPr>
              <w:lastRenderedPageBreak/>
              <w:t>（</w:t>
            </w:r>
            <w:r>
              <w:rPr>
                <w:rFonts w:ascii="微软雅黑" w:eastAsia="微软雅黑" w:hAnsi="微软雅黑" w:cs="宋体" w:hint="eastAsia"/>
                <w:kern w:val="0"/>
                <w:sz w:val="20"/>
                <w:szCs w:val="20"/>
              </w:rPr>
              <w:t>3840*2160@60fps</w:t>
            </w:r>
            <w:r>
              <w:rPr>
                <w:rFonts w:ascii="微软雅黑" w:eastAsia="微软雅黑" w:hAnsi="微软雅黑" w:cs="宋体" w:hint="eastAsia"/>
                <w:kern w:val="0"/>
                <w:sz w:val="20"/>
                <w:szCs w:val="20"/>
              </w:rPr>
              <w:t>）图片和视频的流畅播放，播放列表及切换效果支持自定义编排，最多支持</w:t>
            </w:r>
            <w:r>
              <w:rPr>
                <w:rFonts w:ascii="微软雅黑" w:eastAsia="微软雅黑" w:hAnsi="微软雅黑" w:cs="宋体" w:hint="eastAsia"/>
                <w:kern w:val="0"/>
                <w:sz w:val="20"/>
                <w:szCs w:val="20"/>
              </w:rPr>
              <w:t>20</w:t>
            </w:r>
            <w:r>
              <w:rPr>
                <w:rFonts w:ascii="微软雅黑" w:eastAsia="微软雅黑" w:hAnsi="微软雅黑" w:cs="宋体" w:hint="eastAsia"/>
                <w:kern w:val="0"/>
                <w:sz w:val="20"/>
                <w:szCs w:val="20"/>
              </w:rPr>
              <w:t>余种图片切换特效；</w:t>
            </w:r>
          </w:p>
          <w:p w14:paraId="6CC86C22"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6</w:t>
            </w:r>
            <w:r>
              <w:rPr>
                <w:rFonts w:ascii="微软雅黑" w:eastAsia="微软雅黑" w:hAnsi="微软雅黑" w:cs="宋体" w:hint="eastAsia"/>
                <w:kern w:val="0"/>
                <w:sz w:val="20"/>
                <w:szCs w:val="20"/>
              </w:rPr>
              <w:t>、</w:t>
            </w:r>
            <w:proofErr w:type="gramStart"/>
            <w:r>
              <w:rPr>
                <w:rFonts w:ascii="微软雅黑" w:eastAsia="微软雅黑" w:hAnsi="微软雅黑" w:cs="宋体" w:hint="eastAsia"/>
                <w:kern w:val="0"/>
                <w:sz w:val="20"/>
                <w:szCs w:val="20"/>
              </w:rPr>
              <w:t>支持微信小</w:t>
            </w:r>
            <w:proofErr w:type="gramEnd"/>
            <w:r>
              <w:rPr>
                <w:rFonts w:ascii="微软雅黑" w:eastAsia="微软雅黑" w:hAnsi="微软雅黑" w:cs="宋体" w:hint="eastAsia"/>
                <w:kern w:val="0"/>
                <w:sz w:val="20"/>
                <w:szCs w:val="20"/>
              </w:rPr>
              <w:t>程序快捷控制，平板快捷控制；</w:t>
            </w:r>
          </w:p>
        </w:tc>
        <w:tc>
          <w:tcPr>
            <w:tcW w:w="649" w:type="dxa"/>
            <w:tcBorders>
              <w:top w:val="nil"/>
              <w:left w:val="nil"/>
              <w:bottom w:val="single" w:sz="4" w:space="0" w:color="auto"/>
              <w:right w:val="single" w:sz="4" w:space="0" w:color="auto"/>
            </w:tcBorders>
            <w:vAlign w:val="center"/>
          </w:tcPr>
          <w:p w14:paraId="1D35A9B6"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lastRenderedPageBreak/>
              <w:t>台</w:t>
            </w:r>
          </w:p>
        </w:tc>
        <w:tc>
          <w:tcPr>
            <w:tcW w:w="795" w:type="dxa"/>
            <w:tcBorders>
              <w:top w:val="nil"/>
              <w:left w:val="nil"/>
              <w:bottom w:val="single" w:sz="4" w:space="0" w:color="auto"/>
              <w:right w:val="single" w:sz="4" w:space="0" w:color="auto"/>
            </w:tcBorders>
            <w:vAlign w:val="center"/>
          </w:tcPr>
          <w:p w14:paraId="1A4CD98C"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1</w:t>
            </w:r>
          </w:p>
        </w:tc>
      </w:tr>
      <w:tr w:rsidR="00C8519F" w14:paraId="368BB65F" w14:textId="77777777">
        <w:trPr>
          <w:trHeight w:val="288"/>
        </w:trPr>
        <w:tc>
          <w:tcPr>
            <w:tcW w:w="6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9D3D1D"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lastRenderedPageBreak/>
              <w:t>3</w:t>
            </w:r>
          </w:p>
        </w:tc>
        <w:tc>
          <w:tcPr>
            <w:tcW w:w="714" w:type="dxa"/>
            <w:tcBorders>
              <w:top w:val="single" w:sz="4" w:space="0" w:color="auto"/>
              <w:left w:val="single" w:sz="4" w:space="0" w:color="auto"/>
              <w:bottom w:val="single" w:sz="4" w:space="0" w:color="auto"/>
              <w:right w:val="single" w:sz="4" w:space="0" w:color="auto"/>
            </w:tcBorders>
            <w:vAlign w:val="center"/>
          </w:tcPr>
          <w:p w14:paraId="78C1BD3F"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备品备件</w:t>
            </w:r>
          </w:p>
        </w:tc>
        <w:tc>
          <w:tcPr>
            <w:tcW w:w="5362" w:type="dxa"/>
            <w:tcBorders>
              <w:top w:val="single" w:sz="4" w:space="0" w:color="auto"/>
              <w:left w:val="single" w:sz="4" w:space="0" w:color="auto"/>
              <w:bottom w:val="single" w:sz="4" w:space="0" w:color="auto"/>
              <w:right w:val="single" w:sz="4" w:space="0" w:color="auto"/>
            </w:tcBorders>
            <w:vAlign w:val="center"/>
          </w:tcPr>
          <w:p w14:paraId="09167B50"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参数跟箱体产品保持一致</w:t>
            </w:r>
          </w:p>
        </w:tc>
        <w:tc>
          <w:tcPr>
            <w:tcW w:w="649" w:type="dxa"/>
            <w:tcBorders>
              <w:top w:val="single" w:sz="4" w:space="0" w:color="auto"/>
              <w:left w:val="single" w:sz="4" w:space="0" w:color="auto"/>
              <w:bottom w:val="single" w:sz="4" w:space="0" w:color="auto"/>
              <w:right w:val="single" w:sz="4" w:space="0" w:color="auto"/>
            </w:tcBorders>
            <w:vAlign w:val="center"/>
          </w:tcPr>
          <w:p w14:paraId="1CFB84B5" w14:textId="77777777" w:rsidR="00C8519F" w:rsidRDefault="00A47D31">
            <w:pPr>
              <w:widowControl/>
              <w:jc w:val="center"/>
              <w:rPr>
                <w:rFonts w:ascii="微软雅黑" w:eastAsia="微软雅黑" w:hAnsi="微软雅黑" w:cs="宋体"/>
                <w:kern w:val="0"/>
                <w:sz w:val="20"/>
                <w:szCs w:val="20"/>
              </w:rPr>
            </w:pPr>
            <w:r>
              <w:rPr>
                <w:rFonts w:ascii="Batang" w:eastAsia="Batang" w:hAnsi="Batang" w:cs="Batang" w:hint="eastAsia"/>
                <w:kern w:val="0"/>
                <w:sz w:val="20"/>
                <w:szCs w:val="20"/>
              </w:rPr>
              <w:t>㎡</w:t>
            </w:r>
          </w:p>
        </w:tc>
        <w:tc>
          <w:tcPr>
            <w:tcW w:w="795" w:type="dxa"/>
            <w:tcBorders>
              <w:top w:val="single" w:sz="4" w:space="0" w:color="auto"/>
              <w:left w:val="single" w:sz="4" w:space="0" w:color="auto"/>
              <w:bottom w:val="single" w:sz="4" w:space="0" w:color="auto"/>
              <w:right w:val="single" w:sz="4" w:space="0" w:color="auto"/>
            </w:tcBorders>
            <w:vAlign w:val="center"/>
          </w:tcPr>
          <w:p w14:paraId="7181DE65"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0.7168</w:t>
            </w:r>
          </w:p>
        </w:tc>
      </w:tr>
      <w:tr w:rsidR="00C8519F" w14:paraId="3660891C" w14:textId="77777777">
        <w:trPr>
          <w:trHeight w:val="288"/>
        </w:trPr>
        <w:tc>
          <w:tcPr>
            <w:tcW w:w="6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F9F8B9"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4</w:t>
            </w:r>
          </w:p>
        </w:tc>
        <w:tc>
          <w:tcPr>
            <w:tcW w:w="714" w:type="dxa"/>
            <w:tcBorders>
              <w:top w:val="single" w:sz="4" w:space="0" w:color="auto"/>
              <w:left w:val="single" w:sz="4" w:space="0" w:color="auto"/>
              <w:bottom w:val="single" w:sz="4" w:space="0" w:color="auto"/>
              <w:right w:val="single" w:sz="4" w:space="0" w:color="auto"/>
            </w:tcBorders>
            <w:vAlign w:val="center"/>
          </w:tcPr>
          <w:p w14:paraId="642E77E2"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配电柜</w:t>
            </w:r>
          </w:p>
        </w:tc>
        <w:tc>
          <w:tcPr>
            <w:tcW w:w="5362" w:type="dxa"/>
            <w:tcBorders>
              <w:top w:val="single" w:sz="4" w:space="0" w:color="auto"/>
              <w:left w:val="single" w:sz="4" w:space="0" w:color="auto"/>
              <w:bottom w:val="single" w:sz="4" w:space="0" w:color="auto"/>
              <w:right w:val="single" w:sz="4" w:space="0" w:color="auto"/>
            </w:tcBorders>
            <w:vAlign w:val="center"/>
          </w:tcPr>
          <w:p w14:paraId="45740D9C"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30kw</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PLC</w:t>
            </w:r>
            <w:r>
              <w:rPr>
                <w:rFonts w:ascii="微软雅黑" w:eastAsia="微软雅黑" w:hAnsi="微软雅黑" w:cs="宋体" w:hint="eastAsia"/>
                <w:kern w:val="0"/>
                <w:sz w:val="20"/>
                <w:szCs w:val="20"/>
              </w:rPr>
              <w:t>配电柜，配有微电脑时间控制器、继电器、延时开关功能</w:t>
            </w:r>
          </w:p>
        </w:tc>
        <w:tc>
          <w:tcPr>
            <w:tcW w:w="649" w:type="dxa"/>
            <w:tcBorders>
              <w:top w:val="single" w:sz="4" w:space="0" w:color="auto"/>
              <w:left w:val="single" w:sz="4" w:space="0" w:color="auto"/>
              <w:bottom w:val="single" w:sz="4" w:space="0" w:color="auto"/>
              <w:right w:val="single" w:sz="4" w:space="0" w:color="auto"/>
            </w:tcBorders>
            <w:vAlign w:val="center"/>
          </w:tcPr>
          <w:p w14:paraId="62ABDD00"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台</w:t>
            </w:r>
          </w:p>
        </w:tc>
        <w:tc>
          <w:tcPr>
            <w:tcW w:w="795" w:type="dxa"/>
            <w:tcBorders>
              <w:top w:val="single" w:sz="4" w:space="0" w:color="auto"/>
              <w:left w:val="single" w:sz="4" w:space="0" w:color="auto"/>
              <w:bottom w:val="single" w:sz="4" w:space="0" w:color="auto"/>
              <w:right w:val="single" w:sz="4" w:space="0" w:color="auto"/>
            </w:tcBorders>
            <w:vAlign w:val="center"/>
          </w:tcPr>
          <w:p w14:paraId="5BA16960"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1</w:t>
            </w:r>
          </w:p>
        </w:tc>
      </w:tr>
      <w:tr w:rsidR="00C8519F" w14:paraId="4316804E" w14:textId="77777777">
        <w:trPr>
          <w:trHeight w:val="288"/>
        </w:trPr>
        <w:tc>
          <w:tcPr>
            <w:tcW w:w="6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A049D4"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5</w:t>
            </w:r>
          </w:p>
        </w:tc>
        <w:tc>
          <w:tcPr>
            <w:tcW w:w="714" w:type="dxa"/>
            <w:tcBorders>
              <w:top w:val="single" w:sz="4" w:space="0" w:color="auto"/>
              <w:left w:val="single" w:sz="4" w:space="0" w:color="auto"/>
              <w:bottom w:val="single" w:sz="4" w:space="0" w:color="auto"/>
              <w:right w:val="single" w:sz="4" w:space="0" w:color="auto"/>
            </w:tcBorders>
            <w:vAlign w:val="center"/>
          </w:tcPr>
          <w:p w14:paraId="0E3C72B0"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钢结构</w:t>
            </w:r>
          </w:p>
        </w:tc>
        <w:tc>
          <w:tcPr>
            <w:tcW w:w="5362" w:type="dxa"/>
            <w:tcBorders>
              <w:top w:val="single" w:sz="4" w:space="0" w:color="auto"/>
              <w:left w:val="single" w:sz="4" w:space="0" w:color="auto"/>
              <w:bottom w:val="single" w:sz="4" w:space="0" w:color="auto"/>
              <w:right w:val="single" w:sz="4" w:space="0" w:color="auto"/>
            </w:tcBorders>
            <w:vAlign w:val="center"/>
          </w:tcPr>
          <w:p w14:paraId="71D901E9"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方管龙骨结构</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含</w:t>
            </w:r>
            <w:r>
              <w:rPr>
                <w:rFonts w:ascii="微软雅黑" w:eastAsia="微软雅黑" w:hAnsi="微软雅黑" w:cs="宋体" w:hint="eastAsia"/>
                <w:kern w:val="0"/>
                <w:sz w:val="20"/>
                <w:szCs w:val="20"/>
              </w:rPr>
              <w:t>5cm</w:t>
            </w:r>
            <w:r>
              <w:rPr>
                <w:rFonts w:ascii="微软雅黑" w:eastAsia="微软雅黑" w:hAnsi="微软雅黑" w:cs="宋体" w:hint="eastAsia"/>
                <w:kern w:val="0"/>
                <w:sz w:val="20"/>
                <w:szCs w:val="20"/>
              </w:rPr>
              <w:t>左右包边</w:t>
            </w:r>
          </w:p>
        </w:tc>
        <w:tc>
          <w:tcPr>
            <w:tcW w:w="649" w:type="dxa"/>
            <w:tcBorders>
              <w:top w:val="single" w:sz="4" w:space="0" w:color="auto"/>
              <w:left w:val="single" w:sz="4" w:space="0" w:color="auto"/>
              <w:bottom w:val="single" w:sz="4" w:space="0" w:color="auto"/>
              <w:right w:val="single" w:sz="4" w:space="0" w:color="auto"/>
            </w:tcBorders>
            <w:vAlign w:val="center"/>
          </w:tcPr>
          <w:p w14:paraId="6C228376" w14:textId="77777777" w:rsidR="00C8519F" w:rsidRDefault="00A47D31">
            <w:pPr>
              <w:widowControl/>
              <w:jc w:val="center"/>
              <w:rPr>
                <w:rFonts w:ascii="微软雅黑" w:eastAsia="微软雅黑" w:hAnsi="微软雅黑" w:cs="宋体"/>
                <w:kern w:val="0"/>
                <w:sz w:val="20"/>
                <w:szCs w:val="20"/>
              </w:rPr>
            </w:pPr>
            <w:r>
              <w:rPr>
                <w:rFonts w:ascii="Batang" w:eastAsia="Batang" w:hAnsi="Batang" w:cs="Batang" w:hint="eastAsia"/>
                <w:kern w:val="0"/>
                <w:sz w:val="20"/>
                <w:szCs w:val="20"/>
              </w:rPr>
              <w:t>㎡</w:t>
            </w:r>
          </w:p>
        </w:tc>
        <w:tc>
          <w:tcPr>
            <w:tcW w:w="795" w:type="dxa"/>
            <w:tcBorders>
              <w:top w:val="single" w:sz="4" w:space="0" w:color="auto"/>
              <w:left w:val="single" w:sz="4" w:space="0" w:color="auto"/>
              <w:bottom w:val="single" w:sz="4" w:space="0" w:color="auto"/>
              <w:right w:val="single" w:sz="4" w:space="0" w:color="auto"/>
            </w:tcBorders>
            <w:vAlign w:val="center"/>
          </w:tcPr>
          <w:p w14:paraId="3829A976"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16.5376</w:t>
            </w:r>
          </w:p>
        </w:tc>
      </w:tr>
      <w:tr w:rsidR="00C8519F" w14:paraId="12B362CC" w14:textId="77777777">
        <w:trPr>
          <w:trHeight w:val="288"/>
        </w:trPr>
        <w:tc>
          <w:tcPr>
            <w:tcW w:w="6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1C45B66"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6</w:t>
            </w:r>
          </w:p>
        </w:tc>
        <w:tc>
          <w:tcPr>
            <w:tcW w:w="714" w:type="dxa"/>
            <w:tcBorders>
              <w:top w:val="single" w:sz="4" w:space="0" w:color="auto"/>
              <w:left w:val="single" w:sz="4" w:space="0" w:color="auto"/>
              <w:bottom w:val="single" w:sz="4" w:space="0" w:color="auto"/>
              <w:right w:val="single" w:sz="4" w:space="0" w:color="auto"/>
            </w:tcBorders>
            <w:vAlign w:val="center"/>
          </w:tcPr>
          <w:p w14:paraId="09764055"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安装调试</w:t>
            </w:r>
          </w:p>
        </w:tc>
        <w:tc>
          <w:tcPr>
            <w:tcW w:w="5362" w:type="dxa"/>
            <w:tcBorders>
              <w:top w:val="single" w:sz="4" w:space="0" w:color="auto"/>
              <w:left w:val="single" w:sz="4" w:space="0" w:color="auto"/>
              <w:bottom w:val="single" w:sz="4" w:space="0" w:color="auto"/>
              <w:right w:val="single" w:sz="4" w:space="0" w:color="auto"/>
            </w:tcBorders>
            <w:vAlign w:val="center"/>
          </w:tcPr>
          <w:p w14:paraId="0DFADBE5"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LED</w:t>
            </w:r>
            <w:r>
              <w:rPr>
                <w:rFonts w:ascii="微软雅黑" w:eastAsia="微软雅黑" w:hAnsi="微软雅黑" w:cs="宋体" w:hint="eastAsia"/>
                <w:kern w:val="0"/>
                <w:sz w:val="20"/>
                <w:szCs w:val="20"/>
              </w:rPr>
              <w:t>显示屏及系统安装调试</w:t>
            </w:r>
          </w:p>
        </w:tc>
        <w:tc>
          <w:tcPr>
            <w:tcW w:w="649" w:type="dxa"/>
            <w:tcBorders>
              <w:top w:val="single" w:sz="4" w:space="0" w:color="auto"/>
              <w:left w:val="single" w:sz="4" w:space="0" w:color="auto"/>
              <w:bottom w:val="single" w:sz="4" w:space="0" w:color="auto"/>
              <w:right w:val="single" w:sz="4" w:space="0" w:color="auto"/>
            </w:tcBorders>
            <w:vAlign w:val="center"/>
          </w:tcPr>
          <w:p w14:paraId="7627C747" w14:textId="77777777" w:rsidR="00C8519F" w:rsidRDefault="00A47D31">
            <w:pPr>
              <w:widowControl/>
              <w:jc w:val="center"/>
              <w:rPr>
                <w:rFonts w:ascii="微软雅黑" w:eastAsia="微软雅黑" w:hAnsi="微软雅黑" w:cs="宋体"/>
                <w:kern w:val="0"/>
                <w:sz w:val="20"/>
                <w:szCs w:val="20"/>
              </w:rPr>
            </w:pPr>
            <w:r>
              <w:rPr>
                <w:rFonts w:ascii="Batang" w:eastAsia="Batang" w:hAnsi="Batang" w:cs="Batang" w:hint="eastAsia"/>
                <w:kern w:val="0"/>
                <w:sz w:val="20"/>
                <w:szCs w:val="20"/>
              </w:rPr>
              <w:t>㎡</w:t>
            </w:r>
          </w:p>
        </w:tc>
        <w:tc>
          <w:tcPr>
            <w:tcW w:w="795" w:type="dxa"/>
            <w:tcBorders>
              <w:top w:val="single" w:sz="4" w:space="0" w:color="auto"/>
              <w:left w:val="single" w:sz="4" w:space="0" w:color="auto"/>
              <w:bottom w:val="single" w:sz="4" w:space="0" w:color="auto"/>
              <w:right w:val="single" w:sz="4" w:space="0" w:color="auto"/>
            </w:tcBorders>
            <w:vAlign w:val="center"/>
          </w:tcPr>
          <w:p w14:paraId="588519C4"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16.5376</w:t>
            </w:r>
          </w:p>
        </w:tc>
      </w:tr>
      <w:tr w:rsidR="00C8519F" w14:paraId="72DC33E6" w14:textId="77777777">
        <w:trPr>
          <w:trHeight w:val="288"/>
        </w:trPr>
        <w:tc>
          <w:tcPr>
            <w:tcW w:w="6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06465A"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7</w:t>
            </w:r>
          </w:p>
        </w:tc>
        <w:tc>
          <w:tcPr>
            <w:tcW w:w="714" w:type="dxa"/>
            <w:tcBorders>
              <w:top w:val="single" w:sz="4" w:space="0" w:color="auto"/>
              <w:left w:val="single" w:sz="4" w:space="0" w:color="auto"/>
              <w:bottom w:val="single" w:sz="4" w:space="0" w:color="auto"/>
              <w:right w:val="single" w:sz="4" w:space="0" w:color="auto"/>
            </w:tcBorders>
            <w:vAlign w:val="center"/>
          </w:tcPr>
          <w:p w14:paraId="4AE52D9D"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拆除工程</w:t>
            </w:r>
          </w:p>
        </w:tc>
        <w:tc>
          <w:tcPr>
            <w:tcW w:w="5362" w:type="dxa"/>
            <w:tcBorders>
              <w:top w:val="single" w:sz="4" w:space="0" w:color="auto"/>
              <w:left w:val="single" w:sz="4" w:space="0" w:color="auto"/>
              <w:bottom w:val="single" w:sz="4" w:space="0" w:color="auto"/>
              <w:right w:val="single" w:sz="4" w:space="0" w:color="auto"/>
            </w:tcBorders>
            <w:vAlign w:val="center"/>
          </w:tcPr>
          <w:p w14:paraId="49C5DCAB"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拆除</w:t>
            </w:r>
            <w:r>
              <w:rPr>
                <w:rFonts w:ascii="微软雅黑" w:eastAsia="微软雅黑" w:hAnsi="微软雅黑" w:cs="宋体" w:hint="eastAsia"/>
                <w:kern w:val="0"/>
                <w:sz w:val="20"/>
                <w:szCs w:val="20"/>
              </w:rPr>
              <w:t>16.5</w:t>
            </w:r>
            <w:r>
              <w:rPr>
                <w:rFonts w:ascii="微软雅黑" w:eastAsia="微软雅黑" w:hAnsi="微软雅黑" w:cs="宋体" w:hint="eastAsia"/>
                <w:kern w:val="0"/>
                <w:sz w:val="20"/>
                <w:szCs w:val="20"/>
              </w:rPr>
              <w:t>平米原建筑墙面装饰、投影幕布、墙体加固、建筑垃圾清运</w:t>
            </w:r>
          </w:p>
        </w:tc>
        <w:tc>
          <w:tcPr>
            <w:tcW w:w="649" w:type="dxa"/>
            <w:tcBorders>
              <w:top w:val="single" w:sz="4" w:space="0" w:color="auto"/>
              <w:left w:val="single" w:sz="4" w:space="0" w:color="auto"/>
              <w:bottom w:val="single" w:sz="4" w:space="0" w:color="auto"/>
              <w:right w:val="single" w:sz="4" w:space="0" w:color="auto"/>
            </w:tcBorders>
            <w:vAlign w:val="center"/>
          </w:tcPr>
          <w:p w14:paraId="202C0E16"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项</w:t>
            </w:r>
          </w:p>
        </w:tc>
        <w:tc>
          <w:tcPr>
            <w:tcW w:w="795" w:type="dxa"/>
            <w:tcBorders>
              <w:top w:val="single" w:sz="4" w:space="0" w:color="auto"/>
              <w:left w:val="single" w:sz="4" w:space="0" w:color="auto"/>
              <w:bottom w:val="single" w:sz="4" w:space="0" w:color="auto"/>
              <w:right w:val="single" w:sz="4" w:space="0" w:color="auto"/>
            </w:tcBorders>
            <w:vAlign w:val="center"/>
          </w:tcPr>
          <w:p w14:paraId="18098A83"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1</w:t>
            </w:r>
          </w:p>
        </w:tc>
      </w:tr>
      <w:tr w:rsidR="00C8519F" w14:paraId="4DCC79DD" w14:textId="77777777">
        <w:trPr>
          <w:trHeight w:val="288"/>
        </w:trPr>
        <w:tc>
          <w:tcPr>
            <w:tcW w:w="6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5CE9EB8"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8</w:t>
            </w:r>
          </w:p>
        </w:tc>
        <w:tc>
          <w:tcPr>
            <w:tcW w:w="714" w:type="dxa"/>
            <w:tcBorders>
              <w:top w:val="single" w:sz="4" w:space="0" w:color="auto"/>
              <w:left w:val="single" w:sz="4" w:space="0" w:color="auto"/>
              <w:bottom w:val="single" w:sz="4" w:space="0" w:color="auto"/>
              <w:right w:val="single" w:sz="4" w:space="0" w:color="auto"/>
            </w:tcBorders>
            <w:vAlign w:val="center"/>
          </w:tcPr>
          <w:p w14:paraId="497CA6B0"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综合布线</w:t>
            </w:r>
          </w:p>
        </w:tc>
        <w:tc>
          <w:tcPr>
            <w:tcW w:w="5362" w:type="dxa"/>
            <w:tcBorders>
              <w:top w:val="single" w:sz="4" w:space="0" w:color="auto"/>
              <w:left w:val="single" w:sz="4" w:space="0" w:color="auto"/>
              <w:bottom w:val="single" w:sz="4" w:space="0" w:color="auto"/>
              <w:right w:val="single" w:sz="4" w:space="0" w:color="auto"/>
            </w:tcBorders>
            <w:vAlign w:val="center"/>
          </w:tcPr>
          <w:p w14:paraId="28794CCB"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3*2.5</w:t>
            </w:r>
            <w:r>
              <w:rPr>
                <w:rFonts w:ascii="微软雅黑" w:eastAsia="微软雅黑" w:hAnsi="微软雅黑" w:cs="宋体" w:hint="eastAsia"/>
                <w:kern w:val="0"/>
                <w:sz w:val="20"/>
                <w:szCs w:val="20"/>
              </w:rPr>
              <w:t>电源线、</w:t>
            </w:r>
            <w:proofErr w:type="gramStart"/>
            <w:r>
              <w:rPr>
                <w:rFonts w:ascii="微软雅黑" w:eastAsia="微软雅黑" w:hAnsi="微软雅黑" w:cs="宋体" w:hint="eastAsia"/>
                <w:kern w:val="0"/>
                <w:sz w:val="20"/>
                <w:szCs w:val="20"/>
              </w:rPr>
              <w:t>五芯三相</w:t>
            </w:r>
            <w:proofErr w:type="gramEnd"/>
            <w:r>
              <w:rPr>
                <w:rFonts w:ascii="微软雅黑" w:eastAsia="微软雅黑" w:hAnsi="微软雅黑" w:cs="宋体" w:hint="eastAsia"/>
                <w:kern w:val="0"/>
                <w:sz w:val="20"/>
                <w:szCs w:val="20"/>
              </w:rPr>
              <w:t>4</w:t>
            </w:r>
            <w:r>
              <w:rPr>
                <w:rFonts w:ascii="微软雅黑" w:eastAsia="微软雅黑" w:hAnsi="微软雅黑" w:cs="宋体" w:hint="eastAsia"/>
                <w:kern w:val="0"/>
                <w:sz w:val="20"/>
                <w:szCs w:val="20"/>
              </w:rPr>
              <w:t>方电缆、超五类网线等，从显示屏后置视频处理器后</w:t>
            </w:r>
          </w:p>
        </w:tc>
        <w:tc>
          <w:tcPr>
            <w:tcW w:w="649" w:type="dxa"/>
            <w:tcBorders>
              <w:top w:val="single" w:sz="4" w:space="0" w:color="auto"/>
              <w:left w:val="single" w:sz="4" w:space="0" w:color="auto"/>
              <w:bottom w:val="single" w:sz="4" w:space="0" w:color="auto"/>
              <w:right w:val="single" w:sz="4" w:space="0" w:color="auto"/>
            </w:tcBorders>
            <w:vAlign w:val="center"/>
          </w:tcPr>
          <w:p w14:paraId="66E06392"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项</w:t>
            </w:r>
          </w:p>
        </w:tc>
        <w:tc>
          <w:tcPr>
            <w:tcW w:w="795" w:type="dxa"/>
            <w:tcBorders>
              <w:top w:val="single" w:sz="4" w:space="0" w:color="auto"/>
              <w:left w:val="single" w:sz="4" w:space="0" w:color="auto"/>
              <w:bottom w:val="single" w:sz="4" w:space="0" w:color="auto"/>
              <w:right w:val="single" w:sz="4" w:space="0" w:color="auto"/>
            </w:tcBorders>
            <w:vAlign w:val="center"/>
          </w:tcPr>
          <w:p w14:paraId="3854CB9F"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1</w:t>
            </w:r>
          </w:p>
        </w:tc>
      </w:tr>
      <w:tr w:rsidR="00C8519F" w14:paraId="585A1F43" w14:textId="77777777">
        <w:trPr>
          <w:trHeight w:val="288"/>
        </w:trPr>
        <w:tc>
          <w:tcPr>
            <w:tcW w:w="6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578E845"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9</w:t>
            </w:r>
          </w:p>
        </w:tc>
        <w:tc>
          <w:tcPr>
            <w:tcW w:w="714" w:type="dxa"/>
            <w:tcBorders>
              <w:top w:val="single" w:sz="4" w:space="0" w:color="auto"/>
              <w:left w:val="single" w:sz="4" w:space="0" w:color="auto"/>
              <w:bottom w:val="single" w:sz="4" w:space="0" w:color="auto"/>
              <w:right w:val="single" w:sz="4" w:space="0" w:color="auto"/>
            </w:tcBorders>
            <w:vAlign w:val="center"/>
          </w:tcPr>
          <w:p w14:paraId="7BBD71B8"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高清线</w:t>
            </w:r>
          </w:p>
        </w:tc>
        <w:tc>
          <w:tcPr>
            <w:tcW w:w="5362" w:type="dxa"/>
            <w:tcBorders>
              <w:top w:val="single" w:sz="4" w:space="0" w:color="auto"/>
              <w:left w:val="single" w:sz="4" w:space="0" w:color="auto"/>
              <w:bottom w:val="single" w:sz="4" w:space="0" w:color="auto"/>
              <w:right w:val="single" w:sz="4" w:space="0" w:color="auto"/>
            </w:tcBorders>
            <w:vAlign w:val="center"/>
          </w:tcPr>
          <w:p w14:paraId="7AB78590"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25m</w:t>
            </w:r>
          </w:p>
        </w:tc>
        <w:tc>
          <w:tcPr>
            <w:tcW w:w="649" w:type="dxa"/>
            <w:tcBorders>
              <w:top w:val="single" w:sz="4" w:space="0" w:color="auto"/>
              <w:left w:val="single" w:sz="4" w:space="0" w:color="auto"/>
              <w:bottom w:val="single" w:sz="4" w:space="0" w:color="auto"/>
              <w:right w:val="single" w:sz="4" w:space="0" w:color="auto"/>
            </w:tcBorders>
            <w:vAlign w:val="center"/>
          </w:tcPr>
          <w:p w14:paraId="29310213"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根</w:t>
            </w:r>
          </w:p>
        </w:tc>
        <w:tc>
          <w:tcPr>
            <w:tcW w:w="795" w:type="dxa"/>
            <w:tcBorders>
              <w:top w:val="single" w:sz="4" w:space="0" w:color="auto"/>
              <w:left w:val="single" w:sz="4" w:space="0" w:color="auto"/>
              <w:bottom w:val="single" w:sz="4" w:space="0" w:color="auto"/>
              <w:right w:val="single" w:sz="4" w:space="0" w:color="auto"/>
            </w:tcBorders>
            <w:vAlign w:val="center"/>
          </w:tcPr>
          <w:p w14:paraId="6FAD284D"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2</w:t>
            </w:r>
          </w:p>
        </w:tc>
      </w:tr>
      <w:tr w:rsidR="00C8519F" w14:paraId="3CD545C1" w14:textId="77777777">
        <w:trPr>
          <w:trHeight w:val="288"/>
        </w:trPr>
        <w:tc>
          <w:tcPr>
            <w:tcW w:w="6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D38541"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1</w:t>
            </w:r>
            <w:r>
              <w:rPr>
                <w:rFonts w:ascii="微软雅黑" w:eastAsia="微软雅黑" w:hAnsi="微软雅黑" w:cs="宋体" w:hint="eastAsia"/>
                <w:kern w:val="0"/>
                <w:sz w:val="20"/>
                <w:szCs w:val="20"/>
              </w:rPr>
              <w:t>0</w:t>
            </w:r>
          </w:p>
        </w:tc>
        <w:tc>
          <w:tcPr>
            <w:tcW w:w="714" w:type="dxa"/>
            <w:tcBorders>
              <w:top w:val="single" w:sz="4" w:space="0" w:color="auto"/>
              <w:left w:val="single" w:sz="4" w:space="0" w:color="auto"/>
              <w:bottom w:val="single" w:sz="4" w:space="0" w:color="auto"/>
              <w:right w:val="single" w:sz="4" w:space="0" w:color="auto"/>
            </w:tcBorders>
            <w:vAlign w:val="center"/>
          </w:tcPr>
          <w:p w14:paraId="1D1412A7"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音频线</w:t>
            </w:r>
          </w:p>
        </w:tc>
        <w:tc>
          <w:tcPr>
            <w:tcW w:w="5362" w:type="dxa"/>
            <w:tcBorders>
              <w:top w:val="single" w:sz="4" w:space="0" w:color="auto"/>
              <w:left w:val="single" w:sz="4" w:space="0" w:color="auto"/>
              <w:bottom w:val="single" w:sz="4" w:space="0" w:color="auto"/>
              <w:right w:val="single" w:sz="4" w:space="0" w:color="auto"/>
            </w:tcBorders>
            <w:vAlign w:val="center"/>
          </w:tcPr>
          <w:p w14:paraId="50141E94"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3.5</w:t>
            </w:r>
            <w:r>
              <w:rPr>
                <w:rFonts w:ascii="微软雅黑" w:eastAsia="微软雅黑" w:hAnsi="微软雅黑" w:cs="宋体" w:hint="eastAsia"/>
                <w:kern w:val="0"/>
                <w:sz w:val="20"/>
                <w:szCs w:val="20"/>
              </w:rPr>
              <w:t>转</w:t>
            </w:r>
            <w:r>
              <w:rPr>
                <w:rFonts w:ascii="微软雅黑" w:eastAsia="微软雅黑" w:hAnsi="微软雅黑" w:cs="宋体" w:hint="eastAsia"/>
                <w:kern w:val="0"/>
                <w:sz w:val="20"/>
                <w:szCs w:val="20"/>
              </w:rPr>
              <w:t>6.5</w:t>
            </w:r>
            <w:r>
              <w:rPr>
                <w:rFonts w:ascii="微软雅黑" w:eastAsia="微软雅黑" w:hAnsi="微软雅黑" w:cs="宋体" w:hint="eastAsia"/>
                <w:kern w:val="0"/>
                <w:sz w:val="20"/>
                <w:szCs w:val="20"/>
              </w:rPr>
              <w:t>音频线</w:t>
            </w:r>
          </w:p>
        </w:tc>
        <w:tc>
          <w:tcPr>
            <w:tcW w:w="649" w:type="dxa"/>
            <w:tcBorders>
              <w:top w:val="single" w:sz="4" w:space="0" w:color="auto"/>
              <w:left w:val="single" w:sz="4" w:space="0" w:color="auto"/>
              <w:bottom w:val="single" w:sz="4" w:space="0" w:color="auto"/>
              <w:right w:val="single" w:sz="4" w:space="0" w:color="auto"/>
            </w:tcBorders>
            <w:vAlign w:val="center"/>
          </w:tcPr>
          <w:p w14:paraId="7BE68B63"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根</w:t>
            </w:r>
          </w:p>
        </w:tc>
        <w:tc>
          <w:tcPr>
            <w:tcW w:w="795" w:type="dxa"/>
            <w:tcBorders>
              <w:top w:val="single" w:sz="4" w:space="0" w:color="auto"/>
              <w:left w:val="single" w:sz="4" w:space="0" w:color="auto"/>
              <w:bottom w:val="single" w:sz="4" w:space="0" w:color="auto"/>
              <w:right w:val="single" w:sz="4" w:space="0" w:color="auto"/>
            </w:tcBorders>
            <w:vAlign w:val="center"/>
          </w:tcPr>
          <w:p w14:paraId="1BDD8C6B"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1</w:t>
            </w:r>
          </w:p>
        </w:tc>
      </w:tr>
      <w:tr w:rsidR="00C8519F" w14:paraId="57B7B14B" w14:textId="77777777">
        <w:trPr>
          <w:trHeight w:val="288"/>
        </w:trPr>
        <w:tc>
          <w:tcPr>
            <w:tcW w:w="6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E0DF97"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1</w:t>
            </w:r>
            <w:r>
              <w:rPr>
                <w:rFonts w:ascii="微软雅黑" w:eastAsia="微软雅黑" w:hAnsi="微软雅黑" w:cs="宋体" w:hint="eastAsia"/>
                <w:kern w:val="0"/>
                <w:sz w:val="20"/>
                <w:szCs w:val="20"/>
              </w:rPr>
              <w:t>1</w:t>
            </w:r>
          </w:p>
        </w:tc>
        <w:tc>
          <w:tcPr>
            <w:tcW w:w="714" w:type="dxa"/>
            <w:tcBorders>
              <w:top w:val="single" w:sz="4" w:space="0" w:color="auto"/>
              <w:left w:val="single" w:sz="4" w:space="0" w:color="auto"/>
              <w:bottom w:val="single" w:sz="4" w:space="0" w:color="auto"/>
              <w:right w:val="single" w:sz="4" w:space="0" w:color="auto"/>
            </w:tcBorders>
            <w:vAlign w:val="center"/>
          </w:tcPr>
          <w:p w14:paraId="405570C8"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排线</w:t>
            </w:r>
          </w:p>
        </w:tc>
        <w:tc>
          <w:tcPr>
            <w:tcW w:w="5362" w:type="dxa"/>
            <w:tcBorders>
              <w:top w:val="single" w:sz="4" w:space="0" w:color="auto"/>
              <w:left w:val="single" w:sz="4" w:space="0" w:color="auto"/>
              <w:bottom w:val="single" w:sz="4" w:space="0" w:color="auto"/>
              <w:right w:val="single" w:sz="4" w:space="0" w:color="auto"/>
            </w:tcBorders>
            <w:vAlign w:val="center"/>
          </w:tcPr>
          <w:p w14:paraId="73147848"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模组、接收卡、电源等跳线</w:t>
            </w:r>
          </w:p>
        </w:tc>
        <w:tc>
          <w:tcPr>
            <w:tcW w:w="649" w:type="dxa"/>
            <w:tcBorders>
              <w:top w:val="single" w:sz="4" w:space="0" w:color="auto"/>
              <w:left w:val="single" w:sz="4" w:space="0" w:color="auto"/>
              <w:bottom w:val="single" w:sz="4" w:space="0" w:color="auto"/>
              <w:right w:val="single" w:sz="4" w:space="0" w:color="auto"/>
            </w:tcBorders>
            <w:vAlign w:val="center"/>
          </w:tcPr>
          <w:p w14:paraId="3F78526D" w14:textId="77777777" w:rsidR="00C8519F" w:rsidRDefault="00A47D31">
            <w:pPr>
              <w:widowControl/>
              <w:jc w:val="center"/>
              <w:rPr>
                <w:rFonts w:ascii="微软雅黑" w:eastAsia="微软雅黑" w:hAnsi="微软雅黑" w:cs="宋体"/>
                <w:kern w:val="0"/>
                <w:sz w:val="20"/>
                <w:szCs w:val="20"/>
              </w:rPr>
            </w:pPr>
            <w:r>
              <w:rPr>
                <w:rFonts w:ascii="Batang" w:eastAsia="Batang" w:hAnsi="Batang" w:cs="Batang" w:hint="eastAsia"/>
                <w:kern w:val="0"/>
                <w:sz w:val="20"/>
                <w:szCs w:val="20"/>
              </w:rPr>
              <w:t>㎡</w:t>
            </w:r>
          </w:p>
        </w:tc>
        <w:tc>
          <w:tcPr>
            <w:tcW w:w="795" w:type="dxa"/>
            <w:tcBorders>
              <w:top w:val="single" w:sz="4" w:space="0" w:color="auto"/>
              <w:left w:val="single" w:sz="4" w:space="0" w:color="auto"/>
              <w:bottom w:val="single" w:sz="4" w:space="0" w:color="auto"/>
              <w:right w:val="single" w:sz="4" w:space="0" w:color="auto"/>
            </w:tcBorders>
            <w:vAlign w:val="center"/>
          </w:tcPr>
          <w:p w14:paraId="43DC95DE"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16.5376</w:t>
            </w:r>
          </w:p>
        </w:tc>
      </w:tr>
      <w:tr w:rsidR="00C8519F" w14:paraId="0BB3ECC3" w14:textId="77777777">
        <w:trPr>
          <w:trHeight w:val="288"/>
        </w:trPr>
        <w:tc>
          <w:tcPr>
            <w:tcW w:w="6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172DC8" w14:textId="4133E2B2"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lastRenderedPageBreak/>
              <w:t>1</w:t>
            </w:r>
            <w:r w:rsidR="00F9710B">
              <w:rPr>
                <w:rFonts w:ascii="微软雅黑" w:eastAsia="微软雅黑" w:hAnsi="微软雅黑" w:cs="宋体" w:hint="eastAsia"/>
                <w:kern w:val="0"/>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05EF415B" w14:textId="77777777" w:rsidR="00C8519F" w:rsidRDefault="00A47D31">
            <w:pPr>
              <w:widowControl/>
              <w:jc w:val="left"/>
              <w:rPr>
                <w:rFonts w:ascii="微软雅黑" w:eastAsia="微软雅黑" w:hAnsi="微软雅黑" w:cs="宋体"/>
                <w:kern w:val="0"/>
                <w:sz w:val="20"/>
                <w:szCs w:val="20"/>
              </w:rPr>
            </w:pPr>
            <w:proofErr w:type="gramStart"/>
            <w:r>
              <w:rPr>
                <w:rFonts w:ascii="微软雅黑" w:eastAsia="微软雅黑" w:hAnsi="微软雅黑" w:cs="宋体" w:hint="eastAsia"/>
                <w:kern w:val="0"/>
                <w:sz w:val="20"/>
                <w:szCs w:val="20"/>
              </w:rPr>
              <w:t>一</w:t>
            </w:r>
            <w:proofErr w:type="gramEnd"/>
            <w:r>
              <w:rPr>
                <w:rFonts w:ascii="微软雅黑" w:eastAsia="微软雅黑" w:hAnsi="微软雅黑" w:cs="宋体" w:hint="eastAsia"/>
                <w:kern w:val="0"/>
                <w:sz w:val="20"/>
                <w:szCs w:val="20"/>
              </w:rPr>
              <w:t>屏多用软件</w:t>
            </w:r>
          </w:p>
        </w:tc>
        <w:tc>
          <w:tcPr>
            <w:tcW w:w="5362" w:type="dxa"/>
            <w:tcBorders>
              <w:top w:val="single" w:sz="4" w:space="0" w:color="auto"/>
              <w:left w:val="single" w:sz="4" w:space="0" w:color="auto"/>
              <w:bottom w:val="single" w:sz="4" w:space="0" w:color="auto"/>
              <w:right w:val="single" w:sz="4" w:space="0" w:color="auto"/>
            </w:tcBorders>
            <w:vAlign w:val="center"/>
          </w:tcPr>
          <w:p w14:paraId="516C2D02"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提供一套</w:t>
            </w:r>
            <w:proofErr w:type="gramStart"/>
            <w:r>
              <w:rPr>
                <w:rFonts w:ascii="微软雅黑" w:eastAsia="微软雅黑" w:hAnsi="微软雅黑" w:cs="宋体" w:hint="eastAsia"/>
                <w:kern w:val="0"/>
                <w:sz w:val="20"/>
                <w:szCs w:val="20"/>
              </w:rPr>
              <w:t>一</w:t>
            </w:r>
            <w:proofErr w:type="gramEnd"/>
            <w:r>
              <w:rPr>
                <w:rFonts w:ascii="微软雅黑" w:eastAsia="微软雅黑" w:hAnsi="微软雅黑" w:cs="宋体" w:hint="eastAsia"/>
                <w:kern w:val="0"/>
                <w:sz w:val="20"/>
                <w:szCs w:val="20"/>
              </w:rPr>
              <w:t>屏多用的软件工具，至少包含“万象、人物志、企业介绍、导</w:t>
            </w:r>
            <w:proofErr w:type="gramStart"/>
            <w:r>
              <w:rPr>
                <w:rFonts w:ascii="微软雅黑" w:eastAsia="微软雅黑" w:hAnsi="微软雅黑" w:cs="宋体" w:hint="eastAsia"/>
                <w:kern w:val="0"/>
                <w:sz w:val="20"/>
                <w:szCs w:val="20"/>
              </w:rPr>
              <w:t>览</w:t>
            </w:r>
            <w:proofErr w:type="gramEnd"/>
            <w:r>
              <w:rPr>
                <w:rFonts w:ascii="微软雅黑" w:eastAsia="微软雅黑" w:hAnsi="微软雅黑" w:cs="宋体" w:hint="eastAsia"/>
                <w:kern w:val="0"/>
                <w:sz w:val="20"/>
                <w:szCs w:val="20"/>
              </w:rPr>
              <w:t>导示、产品</w:t>
            </w:r>
            <w:r>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技术推介、文化展示、党政文宣、海报轮播、气泡元素”等主题场景，可以一键随意切换</w:t>
            </w:r>
          </w:p>
        </w:tc>
        <w:tc>
          <w:tcPr>
            <w:tcW w:w="649" w:type="dxa"/>
            <w:tcBorders>
              <w:top w:val="single" w:sz="4" w:space="0" w:color="auto"/>
              <w:left w:val="single" w:sz="4" w:space="0" w:color="auto"/>
              <w:bottom w:val="single" w:sz="4" w:space="0" w:color="auto"/>
              <w:right w:val="single" w:sz="4" w:space="0" w:color="auto"/>
            </w:tcBorders>
            <w:vAlign w:val="center"/>
          </w:tcPr>
          <w:p w14:paraId="7DE7C228"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项</w:t>
            </w:r>
          </w:p>
        </w:tc>
        <w:tc>
          <w:tcPr>
            <w:tcW w:w="795" w:type="dxa"/>
            <w:tcBorders>
              <w:top w:val="single" w:sz="4" w:space="0" w:color="auto"/>
              <w:left w:val="single" w:sz="4" w:space="0" w:color="auto"/>
              <w:bottom w:val="single" w:sz="4" w:space="0" w:color="auto"/>
              <w:right w:val="single" w:sz="4" w:space="0" w:color="auto"/>
            </w:tcBorders>
            <w:vAlign w:val="center"/>
          </w:tcPr>
          <w:p w14:paraId="1E9B7881"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1</w:t>
            </w:r>
          </w:p>
        </w:tc>
      </w:tr>
      <w:tr w:rsidR="00C8519F" w14:paraId="337EB79D" w14:textId="77777777">
        <w:trPr>
          <w:trHeight w:val="786"/>
        </w:trPr>
        <w:tc>
          <w:tcPr>
            <w:tcW w:w="6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938184" w14:textId="74945F6B"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1</w:t>
            </w:r>
            <w:r w:rsidR="00F9710B">
              <w:rPr>
                <w:rFonts w:ascii="微软雅黑" w:eastAsia="微软雅黑" w:hAnsi="微软雅黑" w:cs="宋体" w:hint="eastAsia"/>
                <w:kern w:val="0"/>
                <w:sz w:val="20"/>
                <w:szCs w:val="20"/>
              </w:rPr>
              <w:t>3</w:t>
            </w:r>
            <w:bookmarkStart w:id="0" w:name="_GoBack"/>
            <w:bookmarkEnd w:id="0"/>
          </w:p>
        </w:tc>
        <w:tc>
          <w:tcPr>
            <w:tcW w:w="714" w:type="dxa"/>
            <w:tcBorders>
              <w:top w:val="single" w:sz="4" w:space="0" w:color="auto"/>
              <w:left w:val="single" w:sz="4" w:space="0" w:color="auto"/>
              <w:bottom w:val="single" w:sz="4" w:space="0" w:color="auto"/>
              <w:right w:val="single" w:sz="4" w:space="0" w:color="auto"/>
            </w:tcBorders>
            <w:vAlign w:val="center"/>
          </w:tcPr>
          <w:p w14:paraId="7BBE4CED"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系统调试</w:t>
            </w:r>
          </w:p>
        </w:tc>
        <w:tc>
          <w:tcPr>
            <w:tcW w:w="5362" w:type="dxa"/>
            <w:tcBorders>
              <w:top w:val="single" w:sz="4" w:space="0" w:color="auto"/>
              <w:left w:val="single" w:sz="4" w:space="0" w:color="auto"/>
              <w:bottom w:val="single" w:sz="4" w:space="0" w:color="auto"/>
              <w:right w:val="single" w:sz="4" w:space="0" w:color="auto"/>
            </w:tcBorders>
            <w:vAlign w:val="center"/>
          </w:tcPr>
          <w:p w14:paraId="3F271ED8" w14:textId="77777777" w:rsidR="00C8519F" w:rsidRDefault="00A47D31">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与原音频系统对接并完成调试</w:t>
            </w:r>
          </w:p>
        </w:tc>
        <w:tc>
          <w:tcPr>
            <w:tcW w:w="649" w:type="dxa"/>
            <w:tcBorders>
              <w:top w:val="single" w:sz="4" w:space="0" w:color="auto"/>
              <w:left w:val="single" w:sz="4" w:space="0" w:color="auto"/>
              <w:bottom w:val="single" w:sz="4" w:space="0" w:color="auto"/>
              <w:right w:val="single" w:sz="4" w:space="0" w:color="auto"/>
            </w:tcBorders>
            <w:vAlign w:val="center"/>
          </w:tcPr>
          <w:p w14:paraId="0C6A31BD"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项</w:t>
            </w:r>
          </w:p>
        </w:tc>
        <w:tc>
          <w:tcPr>
            <w:tcW w:w="795" w:type="dxa"/>
            <w:tcBorders>
              <w:top w:val="single" w:sz="4" w:space="0" w:color="auto"/>
              <w:left w:val="single" w:sz="4" w:space="0" w:color="auto"/>
              <w:bottom w:val="single" w:sz="4" w:space="0" w:color="auto"/>
              <w:right w:val="single" w:sz="4" w:space="0" w:color="auto"/>
            </w:tcBorders>
            <w:vAlign w:val="center"/>
          </w:tcPr>
          <w:p w14:paraId="653EF25B" w14:textId="77777777" w:rsidR="00C8519F" w:rsidRDefault="00A47D31">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1</w:t>
            </w:r>
          </w:p>
        </w:tc>
      </w:tr>
    </w:tbl>
    <w:p w14:paraId="71C06860" w14:textId="77777777" w:rsidR="00C8519F" w:rsidRDefault="00C8519F">
      <w:pPr>
        <w:pStyle w:val="a3"/>
        <w:ind w:firstLine="480"/>
        <w:rPr>
          <w:rFonts w:asciiTheme="minorEastAsia" w:hAnsiTheme="minorEastAsia"/>
          <w:sz w:val="24"/>
          <w:szCs w:val="24"/>
        </w:rPr>
      </w:pPr>
    </w:p>
    <w:p w14:paraId="472F9C99" w14:textId="77777777" w:rsidR="00C8519F" w:rsidRDefault="00A47D31">
      <w:pPr>
        <w:pStyle w:val="a3"/>
        <w:ind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技术响应要求</w:t>
      </w:r>
    </w:p>
    <w:p w14:paraId="4FC7299A" w14:textId="77777777" w:rsidR="00C8519F" w:rsidRDefault="00A47D31">
      <w:pPr>
        <w:spacing w:line="360" w:lineRule="auto"/>
        <w:ind w:firstLineChars="200" w:firstLine="482"/>
        <w:rPr>
          <w:rFonts w:asciiTheme="minorEastAsia" w:hAnsiTheme="minorEastAsia"/>
          <w:b/>
          <w:bCs/>
          <w:sz w:val="24"/>
          <w:szCs w:val="24"/>
        </w:rPr>
      </w:pPr>
      <w:r>
        <w:rPr>
          <w:rFonts w:asciiTheme="minorEastAsia" w:hAnsiTheme="minorEastAsia" w:hint="eastAsia"/>
          <w:b/>
          <w:bCs/>
          <w:sz w:val="24"/>
          <w:szCs w:val="24"/>
        </w:rPr>
        <w:t>（一）“采购内容及技术要求”中所有参数为基本要求，各竞价企业可提出更优的技术参数。</w:t>
      </w:r>
    </w:p>
    <w:p w14:paraId="730438FF" w14:textId="77777777" w:rsidR="00C8519F" w:rsidRDefault="00A47D31">
      <w:pPr>
        <w:spacing w:line="360" w:lineRule="auto"/>
        <w:ind w:firstLineChars="200" w:firstLine="482"/>
        <w:rPr>
          <w:rFonts w:asciiTheme="minorEastAsia" w:hAnsiTheme="minorEastAsia"/>
          <w:b/>
          <w:bCs/>
          <w:sz w:val="24"/>
          <w:szCs w:val="24"/>
        </w:rPr>
      </w:pPr>
      <w:r>
        <w:rPr>
          <w:rFonts w:asciiTheme="minorEastAsia" w:hAnsiTheme="minorEastAsia" w:hint="eastAsia"/>
          <w:b/>
          <w:bCs/>
          <w:sz w:val="24"/>
          <w:szCs w:val="24"/>
        </w:rPr>
        <w:t>（二）“采购内容及技术要求”中的产品有尺寸要求且未明确尺寸</w:t>
      </w:r>
      <w:proofErr w:type="gramStart"/>
      <w:r>
        <w:rPr>
          <w:rFonts w:asciiTheme="minorEastAsia" w:hAnsiTheme="minorEastAsia" w:hint="eastAsia"/>
          <w:b/>
          <w:bCs/>
          <w:sz w:val="24"/>
          <w:szCs w:val="24"/>
        </w:rPr>
        <w:t>偏离值</w:t>
      </w:r>
      <w:proofErr w:type="gramEnd"/>
      <w:r>
        <w:rPr>
          <w:rFonts w:asciiTheme="minorEastAsia" w:hAnsiTheme="minorEastAsia" w:hint="eastAsia"/>
          <w:b/>
          <w:bCs/>
          <w:sz w:val="24"/>
          <w:szCs w:val="24"/>
        </w:rPr>
        <w:t>的，均要求其尺寸的</w:t>
      </w:r>
      <w:proofErr w:type="gramStart"/>
      <w:r>
        <w:rPr>
          <w:rFonts w:asciiTheme="minorEastAsia" w:hAnsiTheme="minorEastAsia" w:hint="eastAsia"/>
          <w:b/>
          <w:bCs/>
          <w:sz w:val="24"/>
          <w:szCs w:val="24"/>
        </w:rPr>
        <w:t>偏离值</w:t>
      </w:r>
      <w:proofErr w:type="gramEnd"/>
      <w:r>
        <w:rPr>
          <w:rFonts w:asciiTheme="minorEastAsia" w:hAnsiTheme="minorEastAsia" w:hint="eastAsia"/>
          <w:b/>
          <w:bCs/>
          <w:sz w:val="24"/>
          <w:szCs w:val="24"/>
        </w:rPr>
        <w:t>不超过</w:t>
      </w:r>
      <w:r>
        <w:rPr>
          <w:rFonts w:asciiTheme="minorEastAsia" w:hAnsiTheme="minorEastAsia" w:hint="eastAsia"/>
          <w:b/>
          <w:bCs/>
          <w:sz w:val="24"/>
          <w:szCs w:val="24"/>
        </w:rPr>
        <w:t>1%</w:t>
      </w:r>
      <w:r>
        <w:rPr>
          <w:rFonts w:asciiTheme="minorEastAsia" w:hAnsiTheme="minorEastAsia" w:hint="eastAsia"/>
          <w:b/>
          <w:bCs/>
          <w:sz w:val="24"/>
          <w:szCs w:val="24"/>
        </w:rPr>
        <w:t>。</w:t>
      </w:r>
    </w:p>
    <w:p w14:paraId="281B019C" w14:textId="77777777" w:rsidR="00C8519F" w:rsidRDefault="00A47D31">
      <w:pPr>
        <w:spacing w:line="360" w:lineRule="auto"/>
        <w:ind w:firstLineChars="200" w:firstLine="482"/>
        <w:rPr>
          <w:rFonts w:asciiTheme="minorEastAsia" w:hAnsiTheme="minorEastAsia"/>
          <w:b/>
          <w:bCs/>
          <w:sz w:val="24"/>
          <w:szCs w:val="24"/>
        </w:rPr>
      </w:pPr>
      <w:r>
        <w:rPr>
          <w:rFonts w:asciiTheme="minorEastAsia" w:hAnsiTheme="minorEastAsia" w:hint="eastAsia"/>
          <w:b/>
          <w:bCs/>
          <w:sz w:val="24"/>
          <w:szCs w:val="24"/>
        </w:rPr>
        <w:t>★（三）采购内容及主要技术要求中未标注“▲”、“●”的技术参数为基本参数要求条款，若竞价企业基本技术参数要求条款负偏离总数≥</w:t>
      </w:r>
      <w:r>
        <w:rPr>
          <w:rFonts w:asciiTheme="minorEastAsia" w:hAnsiTheme="minorEastAsia" w:hint="eastAsia"/>
          <w:b/>
          <w:bCs/>
          <w:sz w:val="24"/>
          <w:szCs w:val="24"/>
        </w:rPr>
        <w:t>6</w:t>
      </w:r>
      <w:r>
        <w:rPr>
          <w:rFonts w:asciiTheme="minorEastAsia" w:hAnsiTheme="minorEastAsia" w:hint="eastAsia"/>
          <w:b/>
          <w:bCs/>
          <w:sz w:val="24"/>
          <w:szCs w:val="24"/>
        </w:rPr>
        <w:t>条的，将视其为未实质性响应技术要求，作无效响应处理。</w:t>
      </w:r>
    </w:p>
    <w:p w14:paraId="1BC639AC" w14:textId="77777777" w:rsidR="00C8519F" w:rsidRDefault="00A47D31">
      <w:pPr>
        <w:tabs>
          <w:tab w:val="left" w:pos="938"/>
        </w:tabs>
        <w:spacing w:line="360" w:lineRule="auto"/>
        <w:ind w:firstLine="510"/>
        <w:rPr>
          <w:rFonts w:ascii="宋体" w:hAnsi="宋体"/>
          <w:bCs/>
          <w:sz w:val="24"/>
        </w:rPr>
      </w:pPr>
      <w:r>
        <w:rPr>
          <w:rFonts w:ascii="宋体" w:hAnsi="宋体" w:cs="宋体" w:hint="eastAsia"/>
          <w:kern w:val="0"/>
          <w:sz w:val="24"/>
        </w:rPr>
        <w:t>（四）</w:t>
      </w:r>
      <w:proofErr w:type="gramStart"/>
      <w:r>
        <w:rPr>
          <w:rFonts w:ascii="宋体" w:hAnsi="宋体" w:cs="宋体" w:hint="eastAsia"/>
          <w:kern w:val="0"/>
          <w:sz w:val="24"/>
        </w:rPr>
        <w:t>特别</w:t>
      </w:r>
      <w:proofErr w:type="gramEnd"/>
      <w:r>
        <w:rPr>
          <w:rFonts w:ascii="宋体" w:hAnsi="宋体" w:cs="宋体" w:hint="eastAsia"/>
          <w:kern w:val="0"/>
          <w:sz w:val="24"/>
        </w:rPr>
        <w:t>对于有具体参数要求的指标，竞价企业必须提供所报货物的具体参数值。竞价企业应明确报价产品和采购要求存在正负偏离情况，在《竞价文件》中提供经国家认可的第三方检验（检测）机构出具带有</w:t>
      </w:r>
      <w:r>
        <w:rPr>
          <w:rFonts w:ascii="宋体" w:hAnsi="宋体" w:cs="宋体" w:hint="eastAsia"/>
          <w:kern w:val="0"/>
          <w:sz w:val="24"/>
        </w:rPr>
        <w:t>CMA</w:t>
      </w:r>
      <w:r>
        <w:rPr>
          <w:rFonts w:ascii="宋体" w:hAnsi="宋体" w:cs="宋体" w:hint="eastAsia"/>
          <w:kern w:val="0"/>
          <w:sz w:val="24"/>
        </w:rPr>
        <w:t>标识的有效检验（检测）报告复印件为佐证依据。</w:t>
      </w:r>
    </w:p>
    <w:p w14:paraId="4753540E" w14:textId="77777777" w:rsidR="00C8519F" w:rsidRDefault="00A47D31">
      <w:pPr>
        <w:spacing w:line="360" w:lineRule="auto"/>
        <w:ind w:firstLineChars="200" w:firstLine="482"/>
        <w:rPr>
          <w:rFonts w:asciiTheme="minorEastAsia" w:hAnsiTheme="minorEastAsia"/>
          <w:sz w:val="24"/>
          <w:szCs w:val="24"/>
        </w:rPr>
      </w:pPr>
      <w:r>
        <w:rPr>
          <w:rFonts w:ascii="宋体" w:hAnsi="宋体" w:hint="eastAsia"/>
          <w:b/>
          <w:bCs/>
          <w:sz w:val="24"/>
        </w:rPr>
        <w:t>以上证明文件均应加盖竞价企业公章。</w:t>
      </w:r>
    </w:p>
    <w:p w14:paraId="19C568EC" w14:textId="77777777" w:rsidR="00C8519F" w:rsidRDefault="00A47D31">
      <w:pPr>
        <w:spacing w:line="360" w:lineRule="auto"/>
        <w:rPr>
          <w:rFonts w:asciiTheme="minorEastAsia" w:hAnsiTheme="minorEastAsia"/>
          <w:sz w:val="24"/>
          <w:szCs w:val="24"/>
        </w:rPr>
      </w:pPr>
      <w:r>
        <w:rPr>
          <w:rFonts w:asciiTheme="minorEastAsia" w:hAnsiTheme="minorEastAsia" w:hint="eastAsia"/>
          <w:sz w:val="24"/>
          <w:szCs w:val="24"/>
        </w:rPr>
        <w:t>六、商务要求</w:t>
      </w:r>
    </w:p>
    <w:p w14:paraId="3D7A9CC2" w14:textId="77777777" w:rsidR="00C8519F" w:rsidRDefault="00A47D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交付期</w:t>
      </w:r>
    </w:p>
    <w:p w14:paraId="6A6AFF00" w14:textId="77777777" w:rsidR="00C8519F" w:rsidRDefault="00A47D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自合同签订之日起</w:t>
      </w:r>
      <w:r>
        <w:rPr>
          <w:rFonts w:asciiTheme="minorEastAsia" w:hAnsiTheme="minorEastAsia" w:hint="eastAsia"/>
          <w:sz w:val="24"/>
          <w:szCs w:val="24"/>
        </w:rPr>
        <w:t>7</w:t>
      </w:r>
      <w:r>
        <w:rPr>
          <w:rFonts w:asciiTheme="minorEastAsia" w:hAnsiTheme="minorEastAsia" w:hint="eastAsia"/>
          <w:sz w:val="24"/>
          <w:szCs w:val="24"/>
        </w:rPr>
        <w:t>个日历日内货到，</w:t>
      </w:r>
      <w:r>
        <w:rPr>
          <w:rFonts w:asciiTheme="minorEastAsia" w:hAnsiTheme="minorEastAsia" w:hint="eastAsia"/>
          <w:sz w:val="24"/>
          <w:szCs w:val="24"/>
        </w:rPr>
        <w:t>10</w:t>
      </w:r>
      <w:r>
        <w:rPr>
          <w:rFonts w:asciiTheme="minorEastAsia" w:hAnsiTheme="minorEastAsia" w:hint="eastAsia"/>
          <w:sz w:val="24"/>
          <w:szCs w:val="24"/>
        </w:rPr>
        <w:t>个日历日内安装、调试完毕并通过验收交付使用。</w:t>
      </w:r>
    </w:p>
    <w:p w14:paraId="0A1839E0" w14:textId="77777777" w:rsidR="00C8519F" w:rsidRDefault="00A47D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交付地点</w:t>
      </w:r>
    </w:p>
    <w:p w14:paraId="17A9E03F" w14:textId="77777777" w:rsidR="00C8519F" w:rsidRDefault="00A47D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采购人指定地点。</w:t>
      </w:r>
    </w:p>
    <w:p w14:paraId="0986E61F" w14:textId="77777777" w:rsidR="00C8519F" w:rsidRDefault="00A47D31">
      <w:pPr>
        <w:spacing w:line="360" w:lineRule="auto"/>
        <w:rPr>
          <w:rFonts w:asciiTheme="minorEastAsia" w:hAnsiTheme="minorEastAsia"/>
          <w:sz w:val="24"/>
          <w:szCs w:val="24"/>
        </w:rPr>
      </w:pPr>
      <w:r>
        <w:rPr>
          <w:rFonts w:asciiTheme="minorEastAsia" w:hAnsiTheme="minorEastAsia" w:hint="eastAsia"/>
          <w:sz w:val="24"/>
          <w:szCs w:val="24"/>
        </w:rPr>
        <w:t>七、售后服务要求</w:t>
      </w:r>
    </w:p>
    <w:p w14:paraId="7FF1368B" w14:textId="77777777" w:rsidR="00C8519F" w:rsidRDefault="00A47D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交付期</w:t>
      </w:r>
    </w:p>
    <w:p w14:paraId="681C150B" w14:textId="77777777" w:rsidR="00C8519F" w:rsidRDefault="00A47D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质保期：货物</w:t>
      </w:r>
      <w:proofErr w:type="gramStart"/>
      <w:r>
        <w:rPr>
          <w:rFonts w:asciiTheme="minorEastAsia" w:hAnsiTheme="minorEastAsia" w:hint="eastAsia"/>
          <w:sz w:val="24"/>
          <w:szCs w:val="24"/>
        </w:rPr>
        <w:t>经最终</w:t>
      </w:r>
      <w:proofErr w:type="gramEnd"/>
      <w:r>
        <w:rPr>
          <w:rFonts w:asciiTheme="minorEastAsia" w:hAnsiTheme="minorEastAsia" w:hint="eastAsia"/>
          <w:sz w:val="24"/>
          <w:szCs w:val="24"/>
        </w:rPr>
        <w:t>验收合格之日</w:t>
      </w:r>
      <w:r>
        <w:rPr>
          <w:rFonts w:asciiTheme="minorEastAsia" w:hAnsiTheme="minorEastAsia" w:hint="eastAsia"/>
          <w:sz w:val="24"/>
          <w:szCs w:val="24"/>
        </w:rPr>
        <w:t>起不少于</w:t>
      </w:r>
      <w:r>
        <w:rPr>
          <w:rFonts w:asciiTheme="minorEastAsia" w:hAnsiTheme="minorEastAsia" w:hint="eastAsia"/>
          <w:sz w:val="24"/>
          <w:szCs w:val="24"/>
        </w:rPr>
        <w:t>1</w:t>
      </w:r>
      <w:r>
        <w:rPr>
          <w:rFonts w:asciiTheme="minorEastAsia" w:hAnsiTheme="minorEastAsia" w:hint="eastAsia"/>
          <w:sz w:val="24"/>
          <w:szCs w:val="24"/>
        </w:rPr>
        <w:t>年。</w:t>
      </w:r>
      <w:r>
        <w:rPr>
          <w:rFonts w:asciiTheme="minorEastAsia" w:hAnsiTheme="minorEastAsia" w:hint="eastAsia"/>
          <w:sz w:val="24"/>
          <w:szCs w:val="24"/>
        </w:rPr>
        <w:t>质保期内成交供应商应提</w:t>
      </w:r>
      <w:r>
        <w:rPr>
          <w:rFonts w:asciiTheme="minorEastAsia" w:hAnsiTheme="minorEastAsia" w:hint="eastAsia"/>
          <w:sz w:val="24"/>
          <w:szCs w:val="24"/>
        </w:rPr>
        <w:lastRenderedPageBreak/>
        <w:t>供因货物本身缺陷所导致故障的技术服务和产品维修，提供零部件的更换；成交供应商在保修期内须提供上门维修服务，并提供终身软件升级服务及技术支持，质保期内所需费用包含在总报价中。保修期满前</w:t>
      </w:r>
      <w:r>
        <w:rPr>
          <w:rFonts w:asciiTheme="minorEastAsia" w:hAnsiTheme="minorEastAsia" w:hint="eastAsia"/>
          <w:sz w:val="24"/>
          <w:szCs w:val="24"/>
        </w:rPr>
        <w:t>1</w:t>
      </w:r>
      <w:r>
        <w:rPr>
          <w:rFonts w:asciiTheme="minorEastAsia" w:hAnsiTheme="minorEastAsia" w:hint="eastAsia"/>
          <w:sz w:val="24"/>
          <w:szCs w:val="24"/>
        </w:rPr>
        <w:t>个月内成交供应商应负责对设备进行一次全面检查，如发现潜在问题，应负责排除，保证设备正常运行，所需费用包含在总报价中。</w:t>
      </w:r>
    </w:p>
    <w:p w14:paraId="17DD78E2" w14:textId="77777777" w:rsidR="00C8519F" w:rsidRDefault="00A47D31">
      <w:pPr>
        <w:spacing w:line="360" w:lineRule="auto"/>
        <w:ind w:firstLineChars="200" w:firstLine="480"/>
        <w:rPr>
          <w:rFonts w:ascii="宋体" w:hAnsi="宋体"/>
          <w:sz w:val="24"/>
        </w:rPr>
      </w:pPr>
      <w:r>
        <w:rPr>
          <w:rFonts w:ascii="宋体" w:hAnsi="宋体" w:cs="宋体" w:hint="eastAsia"/>
          <w:sz w:val="24"/>
        </w:rPr>
        <w:t>故障响应时间：在质保期内接到采购人通知后，</w:t>
      </w:r>
      <w:r>
        <w:rPr>
          <w:rFonts w:ascii="宋体" w:hAnsi="宋体" w:hint="eastAsia"/>
          <w:sz w:val="24"/>
        </w:rPr>
        <w:t>成交供应商</w:t>
      </w:r>
      <w:r>
        <w:rPr>
          <w:rFonts w:ascii="宋体" w:hAnsi="宋体" w:cs="宋体" w:hint="eastAsia"/>
          <w:sz w:val="24"/>
        </w:rPr>
        <w:t>必须在</w:t>
      </w:r>
      <w:r>
        <w:rPr>
          <w:rFonts w:ascii="宋体" w:hAnsi="宋体" w:cs="宋体" w:hint="eastAsia"/>
          <w:sz w:val="24"/>
        </w:rPr>
        <w:t>30</w:t>
      </w:r>
      <w:r>
        <w:rPr>
          <w:rFonts w:ascii="宋体" w:hAnsi="宋体" w:cs="宋体" w:hint="eastAsia"/>
          <w:sz w:val="24"/>
        </w:rPr>
        <w:t>分钟内电话响应，接到采购人通知后</w:t>
      </w:r>
      <w:r>
        <w:rPr>
          <w:rFonts w:ascii="宋体" w:hAnsi="宋体" w:cs="宋体" w:hint="eastAsia"/>
          <w:sz w:val="24"/>
        </w:rPr>
        <w:t>4</w:t>
      </w:r>
      <w:r>
        <w:rPr>
          <w:rFonts w:ascii="宋体" w:hAnsi="宋体" w:cs="宋体" w:hint="eastAsia"/>
          <w:sz w:val="24"/>
        </w:rPr>
        <w:t>小时内到达现场，</w:t>
      </w:r>
      <w:r>
        <w:rPr>
          <w:rFonts w:ascii="宋体" w:hAnsi="宋体" w:cs="宋体" w:hint="eastAsia"/>
          <w:sz w:val="24"/>
        </w:rPr>
        <w:t>24</w:t>
      </w:r>
      <w:r>
        <w:rPr>
          <w:rFonts w:ascii="宋体" w:hAnsi="宋体" w:cs="宋体" w:hint="eastAsia"/>
          <w:sz w:val="24"/>
        </w:rPr>
        <w:t>小时内修复设备；</w:t>
      </w:r>
      <w:r>
        <w:rPr>
          <w:rFonts w:ascii="宋体" w:hAnsi="宋体" w:cs="宋体" w:hint="eastAsia"/>
          <w:sz w:val="24"/>
        </w:rPr>
        <w:t>24</w:t>
      </w:r>
      <w:r>
        <w:rPr>
          <w:rFonts w:ascii="宋体" w:hAnsi="宋体" w:cs="宋体" w:hint="eastAsia"/>
          <w:sz w:val="24"/>
        </w:rPr>
        <w:t>小时内无法修复的，</w:t>
      </w:r>
      <w:r>
        <w:rPr>
          <w:rFonts w:ascii="宋体" w:hAnsi="宋体" w:hint="eastAsia"/>
          <w:sz w:val="24"/>
        </w:rPr>
        <w:t>成交供应商</w:t>
      </w:r>
      <w:r>
        <w:rPr>
          <w:rFonts w:ascii="宋体" w:hAnsi="宋体" w:cs="宋体" w:hint="eastAsia"/>
          <w:sz w:val="24"/>
        </w:rPr>
        <w:t>提供相应配置的代用设备或更换新设备，</w:t>
      </w:r>
      <w:r>
        <w:rPr>
          <w:rFonts w:ascii="宋体" w:hAnsi="宋体" w:hint="eastAsia"/>
          <w:sz w:val="24"/>
        </w:rPr>
        <w:t>以保证采购人工作生产不中断。特殊情况下</w:t>
      </w:r>
      <w:r>
        <w:rPr>
          <w:rFonts w:ascii="宋体" w:hAnsi="宋体" w:hint="eastAsia"/>
          <w:sz w:val="24"/>
        </w:rPr>
        <w:t>,</w:t>
      </w:r>
      <w:r>
        <w:rPr>
          <w:rFonts w:ascii="宋体" w:hAnsi="宋体" w:hint="eastAsia"/>
          <w:sz w:val="24"/>
        </w:rPr>
        <w:t>成交供应商应与采购人协商</w:t>
      </w:r>
      <w:r>
        <w:rPr>
          <w:rFonts w:ascii="宋体" w:hAnsi="宋体" w:hint="eastAsia"/>
          <w:sz w:val="24"/>
        </w:rPr>
        <w:t>,</w:t>
      </w:r>
      <w:r>
        <w:rPr>
          <w:rFonts w:ascii="宋体" w:hAnsi="宋体" w:hint="eastAsia"/>
          <w:sz w:val="24"/>
        </w:rPr>
        <w:t>并经采购人同意后在双方约定的时间内完成设备的修复或更换。</w:t>
      </w:r>
    </w:p>
    <w:p w14:paraId="7157F56F" w14:textId="77777777" w:rsidR="00C8519F" w:rsidRDefault="00A47D31">
      <w:pPr>
        <w:tabs>
          <w:tab w:val="left" w:pos="0"/>
        </w:tabs>
        <w:adjustRightInd w:val="0"/>
        <w:spacing w:line="360" w:lineRule="auto"/>
        <w:ind w:firstLineChars="200" w:firstLine="480"/>
        <w:rPr>
          <w:rFonts w:ascii="宋体" w:hAnsi="宋体"/>
          <w:sz w:val="24"/>
        </w:rPr>
      </w:pPr>
      <w:r>
        <w:rPr>
          <w:rFonts w:ascii="宋体" w:hAnsi="宋体" w:hint="eastAsia"/>
          <w:sz w:val="24"/>
        </w:rPr>
        <w:t>质保期结束后，成交供应商仍应负责提供终身维修服务，但只能收取零配件费及人工费，零配件价格不得高于市场同类产品的价格。成交供应商保证能长期提供维修配件，具体的维修服务</w:t>
      </w:r>
      <w:proofErr w:type="gramStart"/>
      <w:r>
        <w:rPr>
          <w:rFonts w:ascii="宋体" w:hAnsi="宋体" w:hint="eastAsia"/>
          <w:sz w:val="24"/>
        </w:rPr>
        <w:t>协议待质保</w:t>
      </w:r>
      <w:proofErr w:type="gramEnd"/>
      <w:r>
        <w:rPr>
          <w:rFonts w:ascii="宋体" w:hAnsi="宋体" w:hint="eastAsia"/>
          <w:sz w:val="24"/>
        </w:rPr>
        <w:t>期满另行签订</w:t>
      </w:r>
      <w:r>
        <w:rPr>
          <w:rFonts w:ascii="宋体" w:hAnsi="宋体" w:hint="eastAsia"/>
          <w:sz w:val="24"/>
        </w:rPr>
        <w:t>。</w:t>
      </w:r>
    </w:p>
    <w:p w14:paraId="53AB573E" w14:textId="77777777" w:rsidR="00C8519F" w:rsidRDefault="00A47D31">
      <w:pPr>
        <w:spacing w:line="360" w:lineRule="auto"/>
        <w:rPr>
          <w:rFonts w:asciiTheme="minorEastAsia" w:hAnsiTheme="minorEastAsia"/>
          <w:sz w:val="24"/>
          <w:szCs w:val="24"/>
        </w:rPr>
      </w:pPr>
      <w:r>
        <w:rPr>
          <w:rFonts w:asciiTheme="minorEastAsia" w:hAnsiTheme="minorEastAsia" w:hint="eastAsia"/>
          <w:sz w:val="24"/>
          <w:szCs w:val="24"/>
        </w:rPr>
        <w:t>八、支付条款</w:t>
      </w:r>
    </w:p>
    <w:p w14:paraId="4CFE5FEF" w14:textId="77777777" w:rsidR="00C8519F" w:rsidRDefault="00A47D31">
      <w:pPr>
        <w:spacing w:line="360" w:lineRule="auto"/>
        <w:ind w:firstLineChars="200" w:firstLine="480"/>
        <w:rPr>
          <w:rFonts w:ascii="宋体" w:hAnsi="宋体" w:cs="宋体"/>
          <w:sz w:val="24"/>
        </w:rPr>
      </w:pPr>
      <w:bookmarkStart w:id="1" w:name="OLE_LINK3"/>
      <w:bookmarkStart w:id="2" w:name="OLE_LINK4"/>
      <w:r>
        <w:rPr>
          <w:rFonts w:ascii="宋体" w:hAnsi="宋体" w:cs="宋体" w:hint="eastAsia"/>
          <w:sz w:val="24"/>
        </w:rPr>
        <w:t>双方合同签订后甲方向</w:t>
      </w:r>
      <w:bookmarkStart w:id="3" w:name="OLE_LINK7"/>
      <w:bookmarkStart w:id="4" w:name="OLE_LINK6"/>
      <w:r>
        <w:rPr>
          <w:rFonts w:ascii="宋体" w:hAnsi="宋体" w:cs="宋体" w:hint="eastAsia"/>
          <w:sz w:val="24"/>
        </w:rPr>
        <w:t>供应商</w:t>
      </w:r>
      <w:bookmarkEnd w:id="3"/>
      <w:bookmarkEnd w:id="4"/>
      <w:r>
        <w:rPr>
          <w:rFonts w:ascii="宋体" w:hAnsi="宋体" w:cs="宋体" w:hint="eastAsia"/>
          <w:sz w:val="24"/>
        </w:rPr>
        <w:t>预付合同款的</w:t>
      </w:r>
      <w:r>
        <w:rPr>
          <w:rFonts w:ascii="宋体" w:hAnsi="宋体" w:cs="宋体" w:hint="eastAsia"/>
          <w:sz w:val="24"/>
        </w:rPr>
        <w:t>20%</w:t>
      </w:r>
      <w:r>
        <w:rPr>
          <w:rFonts w:ascii="宋体" w:hAnsi="宋体" w:cs="宋体" w:hint="eastAsia"/>
          <w:sz w:val="24"/>
        </w:rPr>
        <w:t>货款，货至甲方指定地点，经双方对货物品名、数量、包装、外观初步验视无误后，甲方支付总价款的</w:t>
      </w:r>
      <w:r>
        <w:rPr>
          <w:rFonts w:ascii="宋体" w:hAnsi="宋体" w:cs="宋体" w:hint="eastAsia"/>
          <w:sz w:val="24"/>
        </w:rPr>
        <w:t>30%</w:t>
      </w:r>
      <w:r>
        <w:rPr>
          <w:rFonts w:ascii="宋体" w:hAnsi="宋体" w:cs="宋体" w:hint="eastAsia"/>
          <w:sz w:val="24"/>
        </w:rPr>
        <w:t>；供应商对所交付货物进行安装、调试，稳定运行后，经双方完成总体验收后，甲方支付合同总价款的</w:t>
      </w:r>
      <w:r>
        <w:rPr>
          <w:rFonts w:ascii="宋体" w:hAnsi="宋体" w:cs="宋体" w:hint="eastAsia"/>
          <w:sz w:val="24"/>
        </w:rPr>
        <w:t>50%</w:t>
      </w:r>
      <w:r>
        <w:rPr>
          <w:rFonts w:ascii="宋体" w:hAnsi="宋体" w:cs="宋体" w:hint="eastAsia"/>
          <w:sz w:val="24"/>
        </w:rPr>
        <w:t>。支付方式均为电汇。</w:t>
      </w:r>
      <w:bookmarkEnd w:id="1"/>
      <w:bookmarkEnd w:id="2"/>
    </w:p>
    <w:p w14:paraId="418A56E7" w14:textId="77777777" w:rsidR="00C8519F" w:rsidRDefault="00A47D31">
      <w:pPr>
        <w:spacing w:line="360" w:lineRule="auto"/>
        <w:rPr>
          <w:rFonts w:asciiTheme="minorEastAsia" w:hAnsiTheme="minorEastAsia"/>
          <w:sz w:val="24"/>
          <w:szCs w:val="24"/>
        </w:rPr>
      </w:pPr>
      <w:r>
        <w:rPr>
          <w:rFonts w:asciiTheme="minorEastAsia" w:hAnsiTheme="minorEastAsia" w:hint="eastAsia"/>
          <w:sz w:val="24"/>
          <w:szCs w:val="24"/>
        </w:rPr>
        <w:t>九、现场勘察</w:t>
      </w:r>
    </w:p>
    <w:p w14:paraId="28A4B99D" w14:textId="77777777" w:rsidR="00C8519F" w:rsidRDefault="00A47D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投标方需提前电话联系，确认时间后方可对实际项目内容、现场及周边环境进行考察。</w:t>
      </w:r>
    </w:p>
    <w:p w14:paraId="0641E28E" w14:textId="77777777" w:rsidR="00C8519F" w:rsidRDefault="00A47D31">
      <w:pPr>
        <w:spacing w:line="360" w:lineRule="auto"/>
        <w:rPr>
          <w:rFonts w:asciiTheme="minorEastAsia" w:hAnsiTheme="minorEastAsia"/>
          <w:sz w:val="24"/>
          <w:szCs w:val="24"/>
        </w:rPr>
      </w:pPr>
      <w:r>
        <w:rPr>
          <w:rFonts w:asciiTheme="minorEastAsia" w:hAnsiTheme="minorEastAsia" w:hint="eastAsia"/>
          <w:sz w:val="24"/>
          <w:szCs w:val="24"/>
        </w:rPr>
        <w:t>联系人：高赟</w:t>
      </w:r>
    </w:p>
    <w:p w14:paraId="7E8E0F36" w14:textId="77777777" w:rsidR="00C8519F" w:rsidRDefault="00A47D31">
      <w:pPr>
        <w:spacing w:line="360" w:lineRule="auto"/>
        <w:rPr>
          <w:rFonts w:asciiTheme="minorEastAsia" w:hAnsiTheme="minorEastAsia"/>
          <w:sz w:val="24"/>
          <w:szCs w:val="24"/>
        </w:rPr>
      </w:pPr>
      <w:r>
        <w:rPr>
          <w:rFonts w:asciiTheme="minorEastAsia" w:hAnsiTheme="minorEastAsia" w:hint="eastAsia"/>
          <w:sz w:val="24"/>
          <w:szCs w:val="24"/>
        </w:rPr>
        <w:t>联系电话：</w:t>
      </w:r>
      <w:r>
        <w:rPr>
          <w:rFonts w:asciiTheme="minorEastAsia" w:hAnsiTheme="minorEastAsia" w:hint="eastAsia"/>
          <w:sz w:val="24"/>
          <w:szCs w:val="24"/>
        </w:rPr>
        <w:t>022-87891519</w:t>
      </w:r>
    </w:p>
    <w:p w14:paraId="215A8ED9" w14:textId="77777777" w:rsidR="00C8519F" w:rsidRDefault="00C8519F"/>
    <w:sectPr w:rsidR="00C851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1645D" w14:textId="77777777" w:rsidR="00A47D31" w:rsidRDefault="00A47D31" w:rsidP="00F9710B">
      <w:r>
        <w:separator/>
      </w:r>
    </w:p>
  </w:endnote>
  <w:endnote w:type="continuationSeparator" w:id="0">
    <w:p w14:paraId="3B5091F4" w14:textId="77777777" w:rsidR="00A47D31" w:rsidRDefault="00A47D31" w:rsidP="00F9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2C6DE" w14:textId="77777777" w:rsidR="00A47D31" w:rsidRDefault="00A47D31" w:rsidP="00F9710B">
      <w:r>
        <w:separator/>
      </w:r>
    </w:p>
  </w:footnote>
  <w:footnote w:type="continuationSeparator" w:id="0">
    <w:p w14:paraId="0ECFE4D5" w14:textId="77777777" w:rsidR="00A47D31" w:rsidRDefault="00A47D31" w:rsidP="00F97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DB1"/>
    <w:rsid w:val="000F1DB1"/>
    <w:rsid w:val="002A0B41"/>
    <w:rsid w:val="004965B5"/>
    <w:rsid w:val="00496AD5"/>
    <w:rsid w:val="00526BAF"/>
    <w:rsid w:val="00616A29"/>
    <w:rsid w:val="00A47D31"/>
    <w:rsid w:val="00C8519F"/>
    <w:rsid w:val="00F9710B"/>
    <w:rsid w:val="02B56978"/>
    <w:rsid w:val="06F86CA3"/>
    <w:rsid w:val="2FDE4461"/>
    <w:rsid w:val="4F88710F"/>
    <w:rsid w:val="519A03C1"/>
    <w:rsid w:val="72EE4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Char"/>
    <w:uiPriority w:val="10"/>
    <w:qFormat/>
    <w:pPr>
      <w:keepNext/>
      <w:spacing w:before="240" w:after="60" w:line="240" w:lineRule="atLeast"/>
      <w:outlineLvl w:val="0"/>
    </w:pPr>
    <w:rPr>
      <w:rFonts w:ascii="Arial" w:eastAsia="宋体" w:hAnsi="Arial" w:cs="Times New Roman"/>
      <w:b/>
      <w:kern w:val="28"/>
      <w:sz w:val="28"/>
      <w:szCs w:val="20"/>
      <w:lang w:val="fi-FI"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pPr>
      <w:ind w:firstLineChars="200" w:firstLine="420"/>
    </w:pPr>
  </w:style>
  <w:style w:type="paragraph" w:styleId="a4">
    <w:name w:val="Normal (Web)"/>
    <w:basedOn w:val="a"/>
    <w:semiHidden/>
    <w:unhideWhenUsed/>
    <w:qFormat/>
    <w:pPr>
      <w:spacing w:before="100" w:beforeAutospacing="1" w:after="100" w:afterAutospacing="1"/>
      <w:jc w:val="left"/>
    </w:pPr>
    <w:rPr>
      <w:rFonts w:ascii="Calibri" w:eastAsia="宋体" w:hAnsi="Calibri" w:cs="Times New Roman"/>
      <w:kern w:val="0"/>
      <w:sz w:val="24"/>
      <w:szCs w:val="24"/>
      <w14:ligatures w14:val="none"/>
    </w:rPr>
  </w:style>
  <w:style w:type="character" w:customStyle="1" w:styleId="1Char">
    <w:name w:val="标题 1 Char"/>
    <w:basedOn w:val="a0"/>
    <w:link w:val="1"/>
    <w:uiPriority w:val="10"/>
    <w:qFormat/>
    <w:rPr>
      <w:rFonts w:ascii="Arial" w:eastAsia="宋体" w:hAnsi="Arial" w:cs="Times New Roman"/>
      <w:b/>
      <w:kern w:val="28"/>
      <w:sz w:val="28"/>
      <w:szCs w:val="20"/>
      <w:lang w:val="fi-FI" w:eastAsia="en-US"/>
      <w14:ligatures w14:val="standardContextual"/>
    </w:rPr>
  </w:style>
  <w:style w:type="character" w:customStyle="1" w:styleId="NormalCharacter">
    <w:name w:val="NormalCharacter"/>
    <w:semiHidden/>
    <w:qFormat/>
  </w:style>
  <w:style w:type="paragraph" w:styleId="a5">
    <w:name w:val="header"/>
    <w:basedOn w:val="a"/>
    <w:link w:val="Char"/>
    <w:uiPriority w:val="99"/>
    <w:unhideWhenUsed/>
    <w:rsid w:val="00F971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9710B"/>
    <w:rPr>
      <w:kern w:val="2"/>
      <w:sz w:val="18"/>
      <w:szCs w:val="18"/>
      <w14:ligatures w14:val="standardContextual"/>
    </w:rPr>
  </w:style>
  <w:style w:type="paragraph" w:styleId="a6">
    <w:name w:val="footer"/>
    <w:basedOn w:val="a"/>
    <w:link w:val="Char0"/>
    <w:uiPriority w:val="99"/>
    <w:unhideWhenUsed/>
    <w:rsid w:val="00F9710B"/>
    <w:pPr>
      <w:tabs>
        <w:tab w:val="center" w:pos="4153"/>
        <w:tab w:val="right" w:pos="8306"/>
      </w:tabs>
      <w:snapToGrid w:val="0"/>
      <w:jc w:val="left"/>
    </w:pPr>
    <w:rPr>
      <w:sz w:val="18"/>
      <w:szCs w:val="18"/>
    </w:rPr>
  </w:style>
  <w:style w:type="character" w:customStyle="1" w:styleId="Char0">
    <w:name w:val="页脚 Char"/>
    <w:basedOn w:val="a0"/>
    <w:link w:val="a6"/>
    <w:uiPriority w:val="99"/>
    <w:rsid w:val="00F9710B"/>
    <w:rPr>
      <w:kern w:val="2"/>
      <w:sz w:val="18"/>
      <w:szCs w:val="18"/>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Char"/>
    <w:uiPriority w:val="10"/>
    <w:qFormat/>
    <w:pPr>
      <w:keepNext/>
      <w:spacing w:before="240" w:after="60" w:line="240" w:lineRule="atLeast"/>
      <w:outlineLvl w:val="0"/>
    </w:pPr>
    <w:rPr>
      <w:rFonts w:ascii="Arial" w:eastAsia="宋体" w:hAnsi="Arial" w:cs="Times New Roman"/>
      <w:b/>
      <w:kern w:val="28"/>
      <w:sz w:val="28"/>
      <w:szCs w:val="20"/>
      <w:lang w:val="fi-FI"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pPr>
      <w:ind w:firstLineChars="200" w:firstLine="420"/>
    </w:pPr>
  </w:style>
  <w:style w:type="paragraph" w:styleId="a4">
    <w:name w:val="Normal (Web)"/>
    <w:basedOn w:val="a"/>
    <w:semiHidden/>
    <w:unhideWhenUsed/>
    <w:qFormat/>
    <w:pPr>
      <w:spacing w:before="100" w:beforeAutospacing="1" w:after="100" w:afterAutospacing="1"/>
      <w:jc w:val="left"/>
    </w:pPr>
    <w:rPr>
      <w:rFonts w:ascii="Calibri" w:eastAsia="宋体" w:hAnsi="Calibri" w:cs="Times New Roman"/>
      <w:kern w:val="0"/>
      <w:sz w:val="24"/>
      <w:szCs w:val="24"/>
      <w14:ligatures w14:val="none"/>
    </w:rPr>
  </w:style>
  <w:style w:type="character" w:customStyle="1" w:styleId="1Char">
    <w:name w:val="标题 1 Char"/>
    <w:basedOn w:val="a0"/>
    <w:link w:val="1"/>
    <w:uiPriority w:val="10"/>
    <w:qFormat/>
    <w:rPr>
      <w:rFonts w:ascii="Arial" w:eastAsia="宋体" w:hAnsi="Arial" w:cs="Times New Roman"/>
      <w:b/>
      <w:kern w:val="28"/>
      <w:sz w:val="28"/>
      <w:szCs w:val="20"/>
      <w:lang w:val="fi-FI" w:eastAsia="en-US"/>
      <w14:ligatures w14:val="standardContextual"/>
    </w:rPr>
  </w:style>
  <w:style w:type="character" w:customStyle="1" w:styleId="NormalCharacter">
    <w:name w:val="NormalCharacter"/>
    <w:semiHidden/>
    <w:qFormat/>
  </w:style>
  <w:style w:type="paragraph" w:styleId="a5">
    <w:name w:val="header"/>
    <w:basedOn w:val="a"/>
    <w:link w:val="Char"/>
    <w:uiPriority w:val="99"/>
    <w:unhideWhenUsed/>
    <w:rsid w:val="00F971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9710B"/>
    <w:rPr>
      <w:kern w:val="2"/>
      <w:sz w:val="18"/>
      <w:szCs w:val="18"/>
      <w14:ligatures w14:val="standardContextual"/>
    </w:rPr>
  </w:style>
  <w:style w:type="paragraph" w:styleId="a6">
    <w:name w:val="footer"/>
    <w:basedOn w:val="a"/>
    <w:link w:val="Char0"/>
    <w:uiPriority w:val="99"/>
    <w:unhideWhenUsed/>
    <w:rsid w:val="00F9710B"/>
    <w:pPr>
      <w:tabs>
        <w:tab w:val="center" w:pos="4153"/>
        <w:tab w:val="right" w:pos="8306"/>
      </w:tabs>
      <w:snapToGrid w:val="0"/>
      <w:jc w:val="left"/>
    </w:pPr>
    <w:rPr>
      <w:sz w:val="18"/>
      <w:szCs w:val="18"/>
    </w:rPr>
  </w:style>
  <w:style w:type="character" w:customStyle="1" w:styleId="Char0">
    <w:name w:val="页脚 Char"/>
    <w:basedOn w:val="a0"/>
    <w:link w:val="a6"/>
    <w:uiPriority w:val="99"/>
    <w:rsid w:val="00F9710B"/>
    <w:rPr>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638</Words>
  <Characters>3641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2026-05-26T08:31:00Z</cp:lastPrinted>
  <dcterms:created xsi:type="dcterms:W3CDTF">2026-05-22T07:17:00Z</dcterms:created>
  <dcterms:modified xsi:type="dcterms:W3CDTF">2026-05-26T08:41:00Z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eyJoZGlkIjoiMWMxYTBmM2ExNDA5MTI5NmEwNjA4YTk5MmRmY2Y2MzgiLCJ1c2VySWQiOiI2MTM5Nzc4NzUifQ==</vt:lpwstr>
  </property>
  <property fmtid="{D5CDD505-2E9C-101B-9397-08002B2CF9AE}" pid="3" name="KSOProductBuildVer">
    <vt:lpwstr>2052-12.1.0.26375</vt:lpwstr>
  </property>
  <property fmtid="{D5CDD505-2E9C-101B-9397-08002B2CF9AE}" pid="4" name="ICV">
    <vt:lpwstr>27CAAB86A8F449BB86EAF7C52A9D0F65_12</vt:lpwstr>
  </property>
</Properties>
</file>